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AE" w:rsidRPr="004E2B45" w:rsidRDefault="004E2B45" w:rsidP="008A06AE">
      <w:pPr>
        <w:keepNext/>
        <w:tabs>
          <w:tab w:val="center" w:pos="1701"/>
          <w:tab w:val="center" w:pos="6804"/>
        </w:tabs>
        <w:spacing w:after="0" w:line="240" w:lineRule="auto"/>
        <w:ind w:right="-256"/>
        <w:outlineLvl w:val="2"/>
        <w:rPr>
          <w:rFonts w:ascii="Times New Roman" w:eastAsia="Times New Roman" w:hAnsi="Times New Roman" w:cs="Times New Roman"/>
          <w:b/>
          <w:sz w:val="24"/>
          <w:szCs w:val="20"/>
        </w:rPr>
      </w:pPr>
      <w:r w:rsidRPr="004E2B45">
        <w:rPr>
          <w:rFonts w:ascii="Times New Roman" w:eastAsia="Times New Roman" w:hAnsi="Times New Roman" w:cs="Times New Roman"/>
          <w:bCs/>
          <w:sz w:val="26"/>
          <w:szCs w:val="20"/>
        </w:rPr>
        <w:tab/>
      </w:r>
      <w:r w:rsidR="008A06AE" w:rsidRPr="004E2B45">
        <w:rPr>
          <w:rFonts w:ascii="Times New Roman" w:eastAsia="Times New Roman" w:hAnsi="Times New Roman" w:cs="Times New Roman"/>
          <w:bCs/>
          <w:sz w:val="24"/>
          <w:szCs w:val="20"/>
        </w:rPr>
        <w:t>BỘ GIAO THÔNG VẬN TẢI</w:t>
      </w:r>
      <w:r w:rsidR="008A06AE" w:rsidRPr="004E2B45">
        <w:rPr>
          <w:rFonts w:ascii="Times New Roman" w:eastAsia="Times New Roman" w:hAnsi="Times New Roman" w:cs="Times New Roman"/>
          <w:bCs/>
          <w:sz w:val="24"/>
          <w:szCs w:val="20"/>
        </w:rPr>
        <w:tab/>
      </w:r>
      <w:r w:rsidR="008A06AE" w:rsidRPr="004E2B45">
        <w:rPr>
          <w:rFonts w:ascii="Times New Roman" w:eastAsia="Times New Roman" w:hAnsi="Times New Roman" w:cs="Times New Roman"/>
          <w:b/>
          <w:sz w:val="24"/>
          <w:szCs w:val="20"/>
        </w:rPr>
        <w:t>CỘNG HÒA XÃ HỘI CHỦ NGHĨA VIỆT NAM</w:t>
      </w:r>
    </w:p>
    <w:p w:rsidR="008A06AE" w:rsidRPr="004E2B45" w:rsidRDefault="008A06AE" w:rsidP="008A06AE">
      <w:pPr>
        <w:keepNext/>
        <w:tabs>
          <w:tab w:val="center" w:pos="1701"/>
          <w:tab w:val="center" w:pos="6804"/>
        </w:tabs>
        <w:spacing w:after="0" w:line="240" w:lineRule="auto"/>
        <w:outlineLvl w:val="2"/>
        <w:rPr>
          <w:rFonts w:ascii="Times New Roman" w:eastAsia="Times New Roman" w:hAnsi="Times New Roman" w:cs="Times New Roman"/>
          <w:b/>
          <w:sz w:val="24"/>
          <w:szCs w:val="20"/>
        </w:rPr>
      </w:pPr>
      <w:r w:rsidRPr="004E2B45">
        <w:rPr>
          <w:rFonts w:ascii="Times New Roman" w:eastAsia="Times New Roman" w:hAnsi="Times New Roman" w:cs="Times New Roman"/>
          <w:b/>
          <w:sz w:val="24"/>
          <w:szCs w:val="20"/>
        </w:rPr>
        <w:t xml:space="preserve"> </w:t>
      </w:r>
      <w:r w:rsidRPr="004E2B45">
        <w:rPr>
          <w:rFonts w:ascii="Times New Roman" w:eastAsia="Times New Roman" w:hAnsi="Times New Roman" w:cs="Times New Roman"/>
          <w:b/>
          <w:sz w:val="24"/>
          <w:szCs w:val="20"/>
        </w:rPr>
        <w:tab/>
        <w:t>TRƯỜNG CAO ĐẲNG GTVT</w:t>
      </w:r>
      <w:r w:rsidRPr="004E2B45">
        <w:rPr>
          <w:rFonts w:ascii="Times New Roman" w:eastAsia="Times New Roman" w:hAnsi="Times New Roman" w:cs="Times New Roman"/>
          <w:b/>
          <w:sz w:val="24"/>
          <w:szCs w:val="20"/>
        </w:rPr>
        <w:tab/>
        <w:t xml:space="preserve"> </w:t>
      </w:r>
      <w:r w:rsidRPr="004E2B45">
        <w:rPr>
          <w:rFonts w:ascii="Times New Roman" w:eastAsia="Times New Roman" w:hAnsi="Times New Roman" w:cs="Times New Roman"/>
          <w:b/>
          <w:sz w:val="26"/>
          <w:szCs w:val="20"/>
        </w:rPr>
        <w:t>Độc lập - Tự do - Hạnh phúc</w:t>
      </w:r>
    </w:p>
    <w:p w:rsidR="008A06AE" w:rsidRPr="004E2B45" w:rsidRDefault="008A06AE" w:rsidP="008A06AE">
      <w:pPr>
        <w:tabs>
          <w:tab w:val="center" w:pos="1701"/>
          <w:tab w:val="center" w:pos="6521"/>
        </w:tabs>
        <w:spacing w:after="0" w:line="240" w:lineRule="auto"/>
        <w:rPr>
          <w:rFonts w:ascii="Times New Roman" w:eastAsia="Times New Roman" w:hAnsi="Times New Roman" w:cs="Times New Roman"/>
          <w:sz w:val="16"/>
          <w:szCs w:val="24"/>
        </w:rPr>
      </w:pPr>
      <w:r w:rsidRPr="004E2B45">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92EDB87" wp14:editId="55A89A4A">
                <wp:simplePos x="0" y="0"/>
                <wp:positionH relativeFrom="column">
                  <wp:posOffset>3325495</wp:posOffset>
                </wp:positionH>
                <wp:positionV relativeFrom="paragraph">
                  <wp:posOffset>17780</wp:posOffset>
                </wp:positionV>
                <wp:extent cx="2004695" cy="0"/>
                <wp:effectExtent l="0" t="0" r="146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61.85pt;margin-top:1.4pt;width:157.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"/>
            </w:pict>
          </mc:Fallback>
        </mc:AlternateContent>
      </w:r>
      <w:r w:rsidRPr="004E2B45">
        <w:rPr>
          <w:rFonts w:ascii="Times New Roman" w:eastAsia="Times New Roman" w:hAnsi="Times New Roman" w:cs="Times New Roman"/>
          <w:b/>
          <w:bCs/>
          <w:sz w:val="24"/>
          <w:szCs w:val="24"/>
        </w:rPr>
        <w:t xml:space="preserve"> </w:t>
      </w:r>
      <w:r w:rsidRPr="004E2B45">
        <w:rPr>
          <w:rFonts w:ascii="Times New Roman" w:eastAsia="Times New Roman" w:hAnsi="Times New Roman" w:cs="Times New Roman"/>
          <w:b/>
          <w:bCs/>
          <w:sz w:val="24"/>
          <w:szCs w:val="24"/>
        </w:rPr>
        <w:tab/>
        <w:t xml:space="preserve">TRUNG ƯƠNG VI  </w:t>
      </w:r>
    </w:p>
    <w:p w:rsidR="008A06AE" w:rsidRPr="004E2B45" w:rsidRDefault="008A06AE" w:rsidP="008A06AE">
      <w:pPr>
        <w:tabs>
          <w:tab w:val="center" w:pos="1701"/>
          <w:tab w:val="center" w:pos="6804"/>
        </w:tabs>
        <w:spacing w:after="0" w:line="240" w:lineRule="auto"/>
        <w:rPr>
          <w:rFonts w:ascii="Times New Roman" w:eastAsia="Times New Roman" w:hAnsi="Times New Roman" w:cs="Times New Roman"/>
          <w:sz w:val="10"/>
          <w:szCs w:val="24"/>
        </w:rPr>
      </w:pPr>
      <w:r w:rsidRPr="004E2B45">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70528" behindDoc="0" locked="0" layoutInCell="1" allowOverlap="1" wp14:anchorId="4033F754" wp14:editId="24A42151">
                <wp:simplePos x="0" y="0"/>
                <wp:positionH relativeFrom="column">
                  <wp:posOffset>448945</wp:posOffset>
                </wp:positionH>
                <wp:positionV relativeFrom="paragraph">
                  <wp:posOffset>3810</wp:posOffset>
                </wp:positionV>
                <wp:extent cx="12287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5.35pt;margin-top:.3pt;width:96.7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"/>
            </w:pict>
          </mc:Fallback>
        </mc:AlternateContent>
      </w:r>
      <w:r w:rsidRPr="004E2B45">
        <w:rPr>
          <w:rFonts w:ascii="Times New Roman" w:eastAsia="Times New Roman" w:hAnsi="Times New Roman" w:cs="Times New Roman"/>
          <w:sz w:val="16"/>
          <w:szCs w:val="24"/>
        </w:rPr>
        <w:t xml:space="preserve"> </w:t>
      </w:r>
      <w:r w:rsidRPr="004E2B45">
        <w:rPr>
          <w:rFonts w:ascii="Times New Roman" w:eastAsia="Times New Roman" w:hAnsi="Times New Roman" w:cs="Times New Roman"/>
          <w:sz w:val="16"/>
          <w:szCs w:val="24"/>
        </w:rPr>
        <w:tab/>
      </w:r>
      <w:r w:rsidRPr="004E2B45">
        <w:rPr>
          <w:rFonts w:ascii="Times New Roman" w:eastAsia="Times New Roman" w:hAnsi="Times New Roman" w:cs="Times New Roman"/>
          <w:sz w:val="12"/>
          <w:szCs w:val="24"/>
        </w:rPr>
        <w:tab/>
      </w:r>
      <w:r w:rsidRPr="004E2B45">
        <w:rPr>
          <w:rFonts w:ascii="Times New Roman" w:eastAsia="Times New Roman" w:hAnsi="Times New Roman" w:cs="Times New Roman"/>
          <w:i/>
          <w:sz w:val="26"/>
          <w:szCs w:val="24"/>
        </w:rPr>
        <w:t>Tp. Hồ Chí Minh, ngày</w:t>
      </w:r>
      <w:r w:rsidR="00975A7F">
        <w:rPr>
          <w:rFonts w:ascii="Times New Roman" w:eastAsia="Times New Roman" w:hAnsi="Times New Roman" w:cs="Times New Roman"/>
          <w:i/>
          <w:sz w:val="26"/>
          <w:szCs w:val="24"/>
        </w:rPr>
        <w:t xml:space="preserve"> </w:t>
      </w:r>
      <w:r w:rsidRPr="004E2B45">
        <w:rPr>
          <w:rFonts w:ascii="Times New Roman" w:eastAsia="Times New Roman" w:hAnsi="Times New Roman" w:cs="Times New Roman"/>
          <w:i/>
          <w:sz w:val="26"/>
          <w:szCs w:val="24"/>
        </w:rPr>
        <w:t xml:space="preserve"> </w:t>
      </w:r>
      <w:r w:rsidR="00975A7F">
        <w:rPr>
          <w:rFonts w:ascii="Times New Roman" w:eastAsia="Times New Roman" w:hAnsi="Times New Roman" w:cs="Times New Roman"/>
          <w:i/>
          <w:sz w:val="26"/>
          <w:szCs w:val="24"/>
        </w:rPr>
        <w:t>11</w:t>
      </w:r>
      <w:r w:rsidRPr="004E2B45">
        <w:rPr>
          <w:rFonts w:ascii="Times New Roman" w:eastAsia="Times New Roman" w:hAnsi="Times New Roman" w:cs="Times New Roman"/>
          <w:i/>
          <w:sz w:val="26"/>
          <w:szCs w:val="24"/>
        </w:rPr>
        <w:t xml:space="preserve"> tháng   </w:t>
      </w:r>
      <w:r w:rsidR="00975A7F">
        <w:rPr>
          <w:rFonts w:ascii="Times New Roman" w:eastAsia="Times New Roman" w:hAnsi="Times New Roman" w:cs="Times New Roman"/>
          <w:i/>
          <w:sz w:val="26"/>
          <w:szCs w:val="24"/>
        </w:rPr>
        <w:t>01</w:t>
      </w:r>
      <w:r w:rsidRPr="004E2B45">
        <w:rPr>
          <w:rFonts w:ascii="Times New Roman" w:eastAsia="Times New Roman" w:hAnsi="Times New Roman" w:cs="Times New Roman"/>
          <w:i/>
          <w:sz w:val="26"/>
          <w:szCs w:val="24"/>
        </w:rPr>
        <w:t xml:space="preserve">  năm 2018</w:t>
      </w:r>
    </w:p>
    <w:p w:rsidR="008A06AE" w:rsidRPr="004E2B45" w:rsidRDefault="008A06AE" w:rsidP="008A06AE">
      <w:pPr>
        <w:tabs>
          <w:tab w:val="center" w:pos="1701"/>
          <w:tab w:val="center" w:pos="6521"/>
        </w:tabs>
        <w:spacing w:after="0" w:line="240" w:lineRule="auto"/>
        <w:ind w:right="-113"/>
        <w:outlineLvl w:val="5"/>
        <w:rPr>
          <w:rFonts w:ascii="Times New Roman" w:eastAsia="Times New Roman" w:hAnsi="Times New Roman" w:cs="Times New Roman"/>
          <w:bCs/>
          <w:i/>
          <w:sz w:val="24"/>
        </w:rPr>
      </w:pPr>
      <w:r w:rsidRPr="004E2B45">
        <w:rPr>
          <w:rFonts w:ascii="Times New Roman" w:eastAsia="Times New Roman" w:hAnsi="Times New Roman" w:cs="Times New Roman"/>
          <w:bCs/>
          <w:sz w:val="24"/>
        </w:rPr>
        <w:tab/>
      </w:r>
      <w:r w:rsidRPr="004E2B45">
        <w:rPr>
          <w:rFonts w:ascii="Times New Roman" w:eastAsia="Times New Roman" w:hAnsi="Times New Roman" w:cs="Times New Roman"/>
          <w:bCs/>
          <w:sz w:val="26"/>
        </w:rPr>
        <w:t xml:space="preserve">Số:   </w:t>
      </w:r>
      <w:r w:rsidR="00975A7F">
        <w:rPr>
          <w:rFonts w:ascii="Times New Roman" w:eastAsia="Times New Roman" w:hAnsi="Times New Roman" w:cs="Times New Roman"/>
          <w:bCs/>
          <w:sz w:val="26"/>
        </w:rPr>
        <w:t>10</w:t>
      </w:r>
      <w:r w:rsidRPr="004E2B45">
        <w:rPr>
          <w:rFonts w:ascii="Times New Roman" w:eastAsia="Times New Roman" w:hAnsi="Times New Roman" w:cs="Times New Roman"/>
          <w:bCs/>
          <w:sz w:val="26"/>
        </w:rPr>
        <w:t xml:space="preserve">  /QĐ-CĐGTVTVI</w:t>
      </w:r>
      <w:r w:rsidRPr="004E2B45">
        <w:rPr>
          <w:rFonts w:ascii="Times New Roman" w:eastAsia="Times New Roman" w:hAnsi="Times New Roman" w:cs="Times New Roman"/>
          <w:bCs/>
          <w:i/>
          <w:sz w:val="26"/>
        </w:rPr>
        <w:t xml:space="preserve">     </w:t>
      </w:r>
      <w:r w:rsidRPr="004E2B45">
        <w:rPr>
          <w:rFonts w:ascii="Times New Roman" w:eastAsia="Times New Roman" w:hAnsi="Times New Roman" w:cs="Times New Roman"/>
          <w:bCs/>
          <w:i/>
          <w:sz w:val="24"/>
        </w:rPr>
        <w:tab/>
      </w:r>
    </w:p>
    <w:p w:rsidR="008A06AE" w:rsidRDefault="008A06AE" w:rsidP="008A06AE"/>
    <w:p w:rsidR="008A06AE" w:rsidRPr="008A06AE" w:rsidRDefault="008A06AE" w:rsidP="008A06AE">
      <w:pPr>
        <w:keepNext/>
        <w:spacing w:before="360" w:after="0" w:line="240" w:lineRule="auto"/>
        <w:jc w:val="center"/>
        <w:outlineLvl w:val="2"/>
        <w:rPr>
          <w:rFonts w:ascii="Times New Roman" w:eastAsia="Times New Roman" w:hAnsi="Times New Roman" w:cs="Times New Roman"/>
          <w:b/>
          <w:bCs/>
          <w:color w:val="000000" w:themeColor="text1"/>
          <w:sz w:val="28"/>
          <w:szCs w:val="28"/>
        </w:rPr>
      </w:pPr>
      <w:r w:rsidRPr="008A06AE">
        <w:rPr>
          <w:rFonts w:ascii="Times New Roman" w:eastAsia="Times New Roman" w:hAnsi="Times New Roman" w:cs="Times New Roman"/>
          <w:b/>
          <w:bCs/>
          <w:color w:val="000000" w:themeColor="text1"/>
          <w:sz w:val="28"/>
          <w:szCs w:val="28"/>
        </w:rPr>
        <w:t xml:space="preserve">QUYẾT ĐỊNH </w:t>
      </w:r>
    </w:p>
    <w:p w:rsidR="008A06AE" w:rsidRPr="008A06AE" w:rsidRDefault="008A06AE" w:rsidP="008A06AE">
      <w:pPr>
        <w:spacing w:after="0" w:line="240" w:lineRule="auto"/>
        <w:jc w:val="center"/>
        <w:rPr>
          <w:rFonts w:ascii="Times New Roman" w:eastAsia="Times New Roman" w:hAnsi="Times New Roman" w:cs="Times New Roman"/>
          <w:b/>
          <w:sz w:val="26"/>
          <w:szCs w:val="26"/>
        </w:rPr>
      </w:pPr>
      <w:r w:rsidRPr="008A06AE">
        <w:rPr>
          <w:rFonts w:ascii="Times New Roman" w:eastAsia="Times New Roman" w:hAnsi="Times New Roman" w:cs="Times New Roman"/>
          <w:b/>
          <w:sz w:val="26"/>
          <w:szCs w:val="26"/>
        </w:rPr>
        <w:t>Về việc ban hành Q</w:t>
      </w:r>
      <w:r w:rsidRPr="008A06AE">
        <w:rPr>
          <w:rFonts w:ascii="Times New Roman" w:eastAsia="Times New Roman" w:hAnsi="Times New Roman" w:cs="Times New Roman"/>
          <w:b/>
          <w:sz w:val="26"/>
          <w:szCs w:val="26"/>
          <w:lang w:val="vi-VN"/>
        </w:rPr>
        <w:t>uy chế tuyển sinh</w:t>
      </w:r>
      <w:r w:rsidRPr="008A06AE">
        <w:rPr>
          <w:rFonts w:ascii="Times New Roman" w:eastAsia="Times New Roman" w:hAnsi="Times New Roman" w:cs="Times New Roman"/>
          <w:b/>
          <w:sz w:val="26"/>
          <w:szCs w:val="26"/>
        </w:rPr>
        <w:t xml:space="preserve"> </w:t>
      </w:r>
    </w:p>
    <w:p w:rsidR="008A06AE" w:rsidRPr="008A06AE" w:rsidRDefault="008A06AE" w:rsidP="008A06AE">
      <w:pPr>
        <w:spacing w:after="0" w:line="240" w:lineRule="auto"/>
        <w:jc w:val="center"/>
        <w:rPr>
          <w:rFonts w:ascii="Times New Roman" w:eastAsia="Times New Roman" w:hAnsi="Times New Roman" w:cs="Times New Roman"/>
          <w:b/>
          <w:sz w:val="26"/>
          <w:szCs w:val="26"/>
        </w:rPr>
      </w:pPr>
      <w:r w:rsidRPr="008A06AE">
        <w:rPr>
          <w:rFonts w:ascii="Times New Roman" w:eastAsia="Times New Roman" w:hAnsi="Times New Roman" w:cs="Times New Roman"/>
          <w:b/>
          <w:sz w:val="26"/>
          <w:szCs w:val="26"/>
        </w:rPr>
        <w:t>trình độ trung cấp, cao đẳng năm 2018</w:t>
      </w:r>
    </w:p>
    <w:p w:rsidR="00537465" w:rsidRDefault="008A06AE" w:rsidP="00537465">
      <w:pPr>
        <w:shd w:val="clear" w:color="auto" w:fill="FFFFFF"/>
        <w:spacing w:after="0" w:line="300" w:lineRule="atLeast"/>
        <w:jc w:val="center"/>
        <w:rPr>
          <w:rFonts w:ascii="Times New Roman" w:eastAsia="Times New Roman" w:hAnsi="Times New Roman" w:cs="Times New Roman"/>
          <w:b/>
          <w:sz w:val="26"/>
          <w:szCs w:val="24"/>
        </w:rPr>
      </w:pPr>
      <w:r w:rsidRPr="008A06AE">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7456" behindDoc="0" locked="0" layoutInCell="1" allowOverlap="1" wp14:anchorId="1E03B167" wp14:editId="0EB985A0">
                <wp:simplePos x="0" y="0"/>
                <wp:positionH relativeFrom="column">
                  <wp:posOffset>1989455</wp:posOffset>
                </wp:positionH>
                <wp:positionV relativeFrom="paragraph">
                  <wp:posOffset>70485</wp:posOffset>
                </wp:positionV>
                <wp:extent cx="1828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5pt,5.55pt" to="300.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7d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fZfDKf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"/>
            </w:pict>
          </mc:Fallback>
        </mc:AlternateContent>
      </w:r>
    </w:p>
    <w:p w:rsidR="008A06AE" w:rsidRPr="008A06AE" w:rsidRDefault="008A06AE" w:rsidP="00537465">
      <w:pPr>
        <w:shd w:val="clear" w:color="auto" w:fill="FFFFFF"/>
        <w:spacing w:after="0" w:line="300" w:lineRule="atLeast"/>
        <w:jc w:val="center"/>
        <w:rPr>
          <w:rFonts w:ascii="Times New Roman" w:eastAsia="Times New Roman" w:hAnsi="Times New Roman" w:cs="Times New Roman"/>
          <w:b/>
          <w:sz w:val="26"/>
          <w:szCs w:val="24"/>
        </w:rPr>
      </w:pPr>
      <w:r w:rsidRPr="008A06AE">
        <w:rPr>
          <w:rFonts w:ascii="Times New Roman" w:eastAsia="Times New Roman" w:hAnsi="Times New Roman" w:cs="Times New Roman"/>
          <w:b/>
          <w:sz w:val="26"/>
          <w:szCs w:val="24"/>
        </w:rPr>
        <w:t>HIỆU TRƯỞNG</w:t>
      </w:r>
    </w:p>
    <w:p w:rsidR="008A06AE" w:rsidRDefault="008A06AE" w:rsidP="008A06AE">
      <w:pPr>
        <w:spacing w:after="0" w:line="360" w:lineRule="exact"/>
        <w:jc w:val="center"/>
        <w:rPr>
          <w:rFonts w:ascii="Times New Roman" w:eastAsia="Times New Roman" w:hAnsi="Times New Roman" w:cs="Times New Roman"/>
          <w:b/>
          <w:sz w:val="26"/>
          <w:szCs w:val="24"/>
        </w:rPr>
      </w:pPr>
      <w:r w:rsidRPr="008A06AE">
        <w:rPr>
          <w:rFonts w:ascii="Times New Roman" w:eastAsia="Times New Roman" w:hAnsi="Times New Roman" w:cs="Times New Roman"/>
          <w:b/>
          <w:sz w:val="26"/>
          <w:szCs w:val="24"/>
        </w:rPr>
        <w:t>TRƯỜNG CAO ĐẲNG GIAO THÔNG VẬN TẢI TRUNG ƯƠNG VI</w:t>
      </w:r>
    </w:p>
    <w:p w:rsidR="00322682" w:rsidRDefault="00322682" w:rsidP="008A06AE">
      <w:pPr>
        <w:spacing w:after="0" w:line="360" w:lineRule="exact"/>
        <w:jc w:val="center"/>
        <w:rPr>
          <w:rFonts w:ascii="Times New Roman" w:eastAsia="Times New Roman" w:hAnsi="Times New Roman" w:cs="Times New Roman"/>
          <w:b/>
          <w:sz w:val="26"/>
          <w:szCs w:val="24"/>
        </w:rPr>
      </w:pPr>
    </w:p>
    <w:p w:rsidR="00322682" w:rsidRPr="00322682" w:rsidRDefault="00322682" w:rsidP="00322682">
      <w:pPr>
        <w:spacing w:before="120" w:after="0" w:line="240" w:lineRule="auto"/>
        <w:ind w:firstLine="567"/>
        <w:jc w:val="both"/>
        <w:rPr>
          <w:rFonts w:ascii="Times New Roman" w:eastAsia="Times New Roman" w:hAnsi="Times New Roman" w:cs="Times New Roman"/>
          <w:sz w:val="26"/>
          <w:szCs w:val="26"/>
        </w:rPr>
      </w:pPr>
      <w:r w:rsidRPr="00322682">
        <w:rPr>
          <w:rFonts w:ascii="Times New Roman" w:eastAsia="Times New Roman" w:hAnsi="Times New Roman" w:cs="Times New Roman"/>
          <w:sz w:val="26"/>
          <w:szCs w:val="26"/>
        </w:rPr>
        <w:t>Căn cứ Quyết định số 3093/QĐ-BGD&amp;ĐT-TCCB ngày 08 tháng 7 năm 2002 của Bộ trưởng Bộ Giáo dục &amp; Đào tạo thành lập trường Cao đẳng Giao thông vận tải III;</w:t>
      </w:r>
    </w:p>
    <w:p w:rsidR="00322682" w:rsidRDefault="00322682" w:rsidP="00322682">
      <w:pPr>
        <w:spacing w:before="120" w:after="0" w:line="240" w:lineRule="auto"/>
        <w:ind w:firstLine="567"/>
        <w:jc w:val="both"/>
        <w:rPr>
          <w:rFonts w:ascii="Times New Roman" w:eastAsia="Times New Roman" w:hAnsi="Times New Roman" w:cs="Times New Roman"/>
          <w:sz w:val="26"/>
          <w:szCs w:val="26"/>
        </w:rPr>
      </w:pPr>
      <w:r w:rsidRPr="00322682">
        <w:rPr>
          <w:rFonts w:ascii="Times New Roman" w:eastAsia="Times New Roman" w:hAnsi="Times New Roman" w:cs="Times New Roman"/>
          <w:sz w:val="26"/>
          <w:szCs w:val="26"/>
        </w:rPr>
        <w:t>Căn cứ Quyết định số 2185/2002/QĐ-BGTVT ngày 12 tháng 7 năm 2002 của Bộ Giao thông vận tải quy định nhiệm vụ, quyền hạn và cơ cấu tổ chức của Trường Cao đẳng Giao thông vận tải III;</w:t>
      </w:r>
    </w:p>
    <w:p w:rsidR="00537465" w:rsidRPr="00537465" w:rsidRDefault="00537465" w:rsidP="00537465">
      <w:pPr>
        <w:spacing w:before="60" w:after="60" w:line="360" w:lineRule="exact"/>
        <w:ind w:firstLine="720"/>
        <w:jc w:val="both"/>
        <w:rPr>
          <w:rFonts w:ascii="Times New Roman" w:eastAsia="Times New Roman" w:hAnsi="Times New Roman" w:cs="Times New Roman"/>
          <w:sz w:val="26"/>
          <w:szCs w:val="20"/>
        </w:rPr>
      </w:pPr>
      <w:r w:rsidRPr="00537465">
        <w:rPr>
          <w:rFonts w:ascii="Times New Roman" w:eastAsia="Times New Roman" w:hAnsi="Times New Roman" w:cs="Times New Roman"/>
          <w:sz w:val="26"/>
          <w:szCs w:val="20"/>
        </w:rPr>
        <w:t>Căn cứ Quyết định số 702/QĐ-LĐTBXH ngày 18/5/2017 của Bộ Lao động  - Thương binh và Xã hội về việc đổi tên Trường Cao đẳng Giao thông vận tải III thành Trường Cao đẳng Giao thông vận tải Trung ương VI;</w:t>
      </w:r>
    </w:p>
    <w:p w:rsidR="00322682" w:rsidRDefault="00322682" w:rsidP="00322682">
      <w:pPr>
        <w:spacing w:before="120" w:after="0" w:line="240" w:lineRule="auto"/>
        <w:ind w:firstLine="567"/>
        <w:jc w:val="both"/>
        <w:rPr>
          <w:rFonts w:ascii="Times New Roman" w:eastAsia="Times New Roman" w:hAnsi="Times New Roman" w:cs="Times New Roman"/>
          <w:sz w:val="26"/>
          <w:szCs w:val="26"/>
        </w:rPr>
      </w:pPr>
      <w:r w:rsidRPr="00322682">
        <w:rPr>
          <w:rFonts w:ascii="Times New Roman" w:eastAsia="Times New Roman" w:hAnsi="Times New Roman" w:cs="Times New Roman"/>
          <w:sz w:val="26"/>
          <w:szCs w:val="26"/>
        </w:rPr>
        <w:t xml:space="preserve">Căn cứ thông tư số </w:t>
      </w:r>
      <w:r w:rsidRPr="00322682">
        <w:rPr>
          <w:sz w:val="26"/>
          <w:szCs w:val="26"/>
        </w:rPr>
        <w:t xml:space="preserve"> </w:t>
      </w:r>
      <w:r w:rsidRPr="00322682">
        <w:rPr>
          <w:rFonts w:ascii="Times New Roman" w:hAnsi="Times New Roman" w:cs="Times New Roman"/>
          <w:sz w:val="26"/>
          <w:szCs w:val="26"/>
        </w:rPr>
        <w:t xml:space="preserve">05 </w:t>
      </w:r>
      <w:r w:rsidRPr="00322682">
        <w:rPr>
          <w:rFonts w:ascii="Times New Roman" w:hAnsi="Times New Roman" w:cs="Times New Roman"/>
          <w:bCs/>
          <w:sz w:val="26"/>
          <w:szCs w:val="26"/>
        </w:rPr>
        <w:t>/2017/TT-BLĐTBXH</w:t>
      </w:r>
      <w:r w:rsidRPr="00322682">
        <w:rPr>
          <w:rFonts w:ascii="Times New Roman" w:eastAsia="Times New Roman" w:hAnsi="Times New Roman" w:cs="Times New Roman"/>
          <w:sz w:val="26"/>
          <w:szCs w:val="26"/>
        </w:rPr>
        <w:t xml:space="preserve"> ngày 2/3/2017 của Bộ trưởng Bộ Lao động - Thương binh và Xã hội quy định quy chế tuyển sinh và xác định chỉ tiêu tuyển sin</w:t>
      </w:r>
      <w:r w:rsidR="00975A7F">
        <w:rPr>
          <w:rFonts w:ascii="Times New Roman" w:eastAsia="Times New Roman" w:hAnsi="Times New Roman" w:cs="Times New Roman"/>
          <w:sz w:val="26"/>
          <w:szCs w:val="26"/>
        </w:rPr>
        <w:t>h trình độ trung cấp, cao đẳng;</w:t>
      </w:r>
    </w:p>
    <w:p w:rsidR="00975A7F" w:rsidRPr="00322682" w:rsidRDefault="00975A7F" w:rsidP="00322682">
      <w:pPr>
        <w:spacing w:before="120"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Theo đ</w:t>
      </w:r>
      <w:r w:rsidR="00CE0AFF">
        <w:rPr>
          <w:rFonts w:ascii="Times New Roman" w:eastAsia="Times New Roman" w:hAnsi="Times New Roman" w:cs="Times New Roman"/>
          <w:sz w:val="26"/>
          <w:szCs w:val="26"/>
        </w:rPr>
        <w:t>ề nghị của Trưởng phòng Đào tạo,</w:t>
      </w:r>
    </w:p>
    <w:p w:rsidR="008A06AE" w:rsidRPr="008A06AE" w:rsidRDefault="008A06AE" w:rsidP="008A06AE">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8A06AE">
        <w:rPr>
          <w:rFonts w:ascii="Times New Roman" w:eastAsia="Times New Roman" w:hAnsi="Times New Roman" w:cs="Times New Roman"/>
          <w:b/>
          <w:bCs/>
          <w:color w:val="000000" w:themeColor="text1"/>
          <w:sz w:val="28"/>
          <w:szCs w:val="28"/>
        </w:rPr>
        <w:t>QUYẾT ĐỊNH:</w:t>
      </w:r>
    </w:p>
    <w:p w:rsidR="002653BC" w:rsidRPr="002653BC" w:rsidRDefault="008A06AE" w:rsidP="002653BC">
      <w:pPr>
        <w:spacing w:after="0" w:line="240" w:lineRule="auto"/>
        <w:jc w:val="both"/>
        <w:rPr>
          <w:rFonts w:ascii="Times New Roman" w:eastAsia="Times New Roman" w:hAnsi="Times New Roman" w:cs="Times New Roman"/>
          <w:sz w:val="26"/>
          <w:szCs w:val="26"/>
        </w:rPr>
      </w:pPr>
      <w:r w:rsidRPr="008A06AE">
        <w:rPr>
          <w:rFonts w:ascii="Times New Roman" w:hAnsi="Times New Roman" w:cs="Times New Roman"/>
          <w:color w:val="000000" w:themeColor="text1"/>
          <w:sz w:val="26"/>
          <w:szCs w:val="26"/>
        </w:rPr>
        <w:t>       </w:t>
      </w:r>
      <w:r w:rsidRPr="002653BC">
        <w:rPr>
          <w:rFonts w:ascii="Times New Roman" w:hAnsi="Times New Roman" w:cs="Times New Roman"/>
          <w:b/>
          <w:bCs/>
          <w:color w:val="000000" w:themeColor="text1"/>
          <w:sz w:val="26"/>
          <w:szCs w:val="26"/>
        </w:rPr>
        <w:t> Điều 1.</w:t>
      </w:r>
      <w:r w:rsidRPr="008A06AE">
        <w:rPr>
          <w:rFonts w:ascii="Times New Roman" w:hAnsi="Times New Roman" w:cs="Times New Roman"/>
          <w:color w:val="000000" w:themeColor="text1"/>
          <w:sz w:val="26"/>
          <w:szCs w:val="26"/>
        </w:rPr>
        <w:t xml:space="preserve"> Ban hành kèm theo Quyết định này </w:t>
      </w:r>
      <w:r w:rsidR="002653BC" w:rsidRPr="002653BC">
        <w:rPr>
          <w:rFonts w:ascii="Times New Roman" w:eastAsia="Times New Roman" w:hAnsi="Times New Roman" w:cs="Times New Roman"/>
          <w:sz w:val="26"/>
          <w:szCs w:val="26"/>
        </w:rPr>
        <w:t>Q</w:t>
      </w:r>
      <w:r w:rsidR="002653BC" w:rsidRPr="002653BC">
        <w:rPr>
          <w:rFonts w:ascii="Times New Roman" w:eastAsia="Times New Roman" w:hAnsi="Times New Roman" w:cs="Times New Roman"/>
          <w:sz w:val="26"/>
          <w:szCs w:val="26"/>
          <w:lang w:val="vi-VN"/>
        </w:rPr>
        <w:t>uy chế tuyển sinh</w:t>
      </w:r>
      <w:r w:rsidR="002653BC" w:rsidRPr="002653BC">
        <w:rPr>
          <w:rFonts w:ascii="Times New Roman" w:eastAsia="Times New Roman" w:hAnsi="Times New Roman" w:cs="Times New Roman"/>
          <w:sz w:val="26"/>
          <w:szCs w:val="26"/>
        </w:rPr>
        <w:t xml:space="preserve"> trình độ trung cấp, cao đẳng năm 2018</w:t>
      </w:r>
      <w:r w:rsidR="00537465">
        <w:rPr>
          <w:rFonts w:ascii="Times New Roman" w:eastAsia="Times New Roman" w:hAnsi="Times New Roman" w:cs="Times New Roman"/>
          <w:sz w:val="26"/>
          <w:szCs w:val="26"/>
        </w:rPr>
        <w:t xml:space="preserve"> của trường Cao đẳng Giao thông vận tải Trung ương VI.</w:t>
      </w:r>
    </w:p>
    <w:p w:rsidR="008A06AE" w:rsidRPr="008A06AE" w:rsidRDefault="008A06AE" w:rsidP="008A06AE">
      <w:pPr>
        <w:shd w:val="clear" w:color="auto" w:fill="FFFFFF"/>
        <w:spacing w:before="240" w:after="240" w:line="288" w:lineRule="auto"/>
        <w:jc w:val="both"/>
        <w:rPr>
          <w:rFonts w:ascii="Times New Roman" w:eastAsia="Times New Roman" w:hAnsi="Times New Roman" w:cs="Times New Roman"/>
          <w:color w:val="000000" w:themeColor="text1"/>
          <w:sz w:val="26"/>
          <w:szCs w:val="26"/>
        </w:rPr>
      </w:pPr>
      <w:r w:rsidRPr="008A06AE">
        <w:rPr>
          <w:rFonts w:ascii="Times New Roman" w:eastAsia="Times New Roman" w:hAnsi="Times New Roman" w:cs="Times New Roman"/>
          <w:b/>
          <w:color w:val="000000" w:themeColor="text1"/>
          <w:sz w:val="26"/>
          <w:szCs w:val="26"/>
        </w:rPr>
        <w:t>     </w:t>
      </w:r>
      <w:r w:rsidR="00CE0AFF">
        <w:rPr>
          <w:rFonts w:ascii="Times New Roman" w:eastAsia="Times New Roman" w:hAnsi="Times New Roman" w:cs="Times New Roman"/>
          <w:b/>
          <w:color w:val="000000" w:themeColor="text1"/>
          <w:sz w:val="26"/>
          <w:szCs w:val="26"/>
        </w:rPr>
        <w:t xml:space="preserve"> </w:t>
      </w:r>
      <w:r w:rsidRPr="008A06AE">
        <w:rPr>
          <w:rFonts w:ascii="Times New Roman" w:eastAsia="Times New Roman" w:hAnsi="Times New Roman" w:cs="Times New Roman"/>
          <w:b/>
          <w:color w:val="000000" w:themeColor="text1"/>
          <w:sz w:val="26"/>
          <w:szCs w:val="26"/>
        </w:rPr>
        <w:t xml:space="preserve">  </w:t>
      </w:r>
      <w:r w:rsidRPr="002653BC">
        <w:rPr>
          <w:rFonts w:ascii="Times New Roman" w:eastAsia="Times New Roman" w:hAnsi="Times New Roman" w:cs="Times New Roman"/>
          <w:b/>
          <w:bCs/>
          <w:color w:val="000000" w:themeColor="text1"/>
          <w:sz w:val="26"/>
          <w:szCs w:val="26"/>
        </w:rPr>
        <w:t>Điều 2.</w:t>
      </w:r>
      <w:r w:rsidRPr="008A06AE">
        <w:rPr>
          <w:rFonts w:ascii="Times New Roman" w:eastAsia="Times New Roman" w:hAnsi="Times New Roman" w:cs="Times New Roman"/>
          <w:color w:val="000000" w:themeColor="text1"/>
          <w:sz w:val="26"/>
          <w:szCs w:val="26"/>
        </w:rPr>
        <w:t xml:space="preserve"> Quyết định này </w:t>
      </w:r>
      <w:r w:rsidR="002F4358">
        <w:rPr>
          <w:rFonts w:ascii="Times New Roman" w:eastAsia="Times New Roman" w:hAnsi="Times New Roman" w:cs="Times New Roman"/>
          <w:color w:val="000000" w:themeColor="text1"/>
          <w:sz w:val="26"/>
          <w:szCs w:val="26"/>
        </w:rPr>
        <w:t>có hiệu lực kể từ ngày ký.</w:t>
      </w:r>
    </w:p>
    <w:p w:rsidR="008A06AE" w:rsidRPr="008A06AE" w:rsidRDefault="008A06AE" w:rsidP="008A06AE">
      <w:pPr>
        <w:shd w:val="clear" w:color="auto" w:fill="FFFFFF"/>
        <w:spacing w:before="240" w:after="240" w:line="288" w:lineRule="auto"/>
        <w:jc w:val="both"/>
        <w:rPr>
          <w:rFonts w:ascii="Times New Roman" w:eastAsia="Times New Roman" w:hAnsi="Times New Roman" w:cs="Times New Roman"/>
          <w:color w:val="000000" w:themeColor="text1"/>
          <w:sz w:val="26"/>
          <w:szCs w:val="26"/>
        </w:rPr>
      </w:pPr>
      <w:r w:rsidRPr="008A06AE">
        <w:rPr>
          <w:rFonts w:ascii="Times New Roman" w:eastAsia="Times New Roman" w:hAnsi="Times New Roman" w:cs="Times New Roman"/>
          <w:color w:val="000000" w:themeColor="text1"/>
          <w:sz w:val="26"/>
          <w:szCs w:val="26"/>
        </w:rPr>
        <w:t>        </w:t>
      </w:r>
      <w:r w:rsidRPr="008A06AE">
        <w:rPr>
          <w:rFonts w:ascii="Times New Roman" w:eastAsia="Times New Roman" w:hAnsi="Times New Roman" w:cs="Times New Roman"/>
          <w:b/>
          <w:bCs/>
          <w:color w:val="000000" w:themeColor="text1"/>
          <w:sz w:val="26"/>
          <w:szCs w:val="26"/>
        </w:rPr>
        <w:t>Điều 3.</w:t>
      </w:r>
      <w:r w:rsidRPr="008A06AE">
        <w:rPr>
          <w:rFonts w:ascii="Times New Roman" w:eastAsia="Times New Roman" w:hAnsi="Times New Roman" w:cs="Times New Roman"/>
          <w:color w:val="000000" w:themeColor="text1"/>
          <w:sz w:val="26"/>
          <w:szCs w:val="26"/>
        </w:rPr>
        <w:t> Trưởng phòng Đào tạo, trưởng các đơn vị và cá nhân liên quan chịu trách nhiệm thi hành Quyết định này./.</w:t>
      </w:r>
    </w:p>
    <w:p w:rsidR="008A06AE" w:rsidRPr="008A06AE" w:rsidRDefault="008A06AE" w:rsidP="008A06AE">
      <w:pPr>
        <w:shd w:val="clear" w:color="auto" w:fill="FFFFFF"/>
        <w:spacing w:before="120" w:after="120" w:line="240" w:lineRule="auto"/>
        <w:jc w:val="both"/>
        <w:rPr>
          <w:rFonts w:ascii="Times New Roman" w:eastAsia="Times New Roman" w:hAnsi="Times New Roman" w:cs="Times New Roman"/>
          <w:color w:val="000000" w:themeColor="text1"/>
          <w:sz w:val="26"/>
          <w:szCs w:val="26"/>
        </w:rPr>
      </w:pPr>
      <w:r w:rsidRPr="008A06AE">
        <w:rPr>
          <w:rFonts w:ascii="Times New Roman" w:eastAsia="Times New Roman" w:hAnsi="Times New Roman" w:cs="Times New Roman"/>
          <w:color w:val="000000" w:themeColor="text1"/>
          <w:sz w:val="26"/>
          <w:szCs w:val="26"/>
        </w:rPr>
        <w:t> </w:t>
      </w:r>
      <w:r w:rsidRPr="008A06AE">
        <w:rPr>
          <w:rFonts w:ascii="Times New Roman" w:eastAsia="Times New Roman" w:hAnsi="Times New Roman" w:cs="Times New Roman"/>
          <w:color w:val="000000" w:themeColor="text1"/>
          <w:sz w:val="26"/>
          <w:szCs w:val="26"/>
        </w:rPr>
        <w:tab/>
      </w:r>
    </w:p>
    <w:p w:rsidR="008A06AE" w:rsidRPr="008A06AE" w:rsidRDefault="008A06AE" w:rsidP="008A06AE">
      <w:pPr>
        <w:shd w:val="clear" w:color="auto" w:fill="FFFFFF"/>
        <w:spacing w:before="120" w:after="120" w:line="240" w:lineRule="auto"/>
        <w:jc w:val="both"/>
        <w:rPr>
          <w:rFonts w:ascii="Times New Roman" w:eastAsia="Times New Roman" w:hAnsi="Times New Roman" w:cs="Times New Roman"/>
          <w:b/>
          <w:bCs/>
          <w:sz w:val="26"/>
          <w:szCs w:val="28"/>
        </w:rPr>
      </w:pPr>
      <w:r w:rsidRPr="008A06AE">
        <w:rPr>
          <w:rFonts w:ascii="Times New Roman" w:eastAsia="Times New Roman" w:hAnsi="Times New Roman" w:cs="Times New Roman"/>
          <w:color w:val="000000" w:themeColor="text1"/>
          <w:sz w:val="26"/>
          <w:szCs w:val="26"/>
        </w:rPr>
        <w:tab/>
      </w:r>
      <w:r w:rsidRPr="008A06AE">
        <w:rPr>
          <w:rFonts w:ascii="Times New Roman" w:eastAsia="Times New Roman" w:hAnsi="Times New Roman" w:cs="Times New Roman"/>
          <w:color w:val="000000" w:themeColor="text1"/>
          <w:sz w:val="26"/>
          <w:szCs w:val="26"/>
        </w:rPr>
        <w:tab/>
      </w:r>
      <w:r w:rsidRPr="008A06AE">
        <w:rPr>
          <w:rFonts w:ascii="Times New Roman" w:eastAsia="Times New Roman" w:hAnsi="Times New Roman" w:cs="Times New Roman"/>
          <w:color w:val="000000" w:themeColor="text1"/>
          <w:sz w:val="26"/>
          <w:szCs w:val="26"/>
        </w:rPr>
        <w:tab/>
      </w:r>
      <w:r w:rsidRPr="008A06AE">
        <w:rPr>
          <w:rFonts w:ascii="Times New Roman" w:eastAsia="Times New Roman" w:hAnsi="Times New Roman" w:cs="Times New Roman"/>
          <w:color w:val="000000" w:themeColor="text1"/>
          <w:sz w:val="26"/>
          <w:szCs w:val="26"/>
        </w:rPr>
        <w:tab/>
      </w:r>
      <w:r w:rsidRPr="008A06AE">
        <w:rPr>
          <w:rFonts w:ascii="Times New Roman" w:eastAsia="Times New Roman" w:hAnsi="Times New Roman" w:cs="Times New Roman"/>
          <w:color w:val="000000" w:themeColor="text1"/>
          <w:sz w:val="26"/>
          <w:szCs w:val="26"/>
        </w:rPr>
        <w:tab/>
      </w:r>
      <w:r w:rsidRPr="008A06AE">
        <w:rPr>
          <w:rFonts w:ascii="Times New Roman" w:eastAsia="Times New Roman" w:hAnsi="Times New Roman" w:cs="Times New Roman"/>
          <w:color w:val="000000" w:themeColor="text1"/>
          <w:sz w:val="26"/>
          <w:szCs w:val="26"/>
        </w:rPr>
        <w:tab/>
      </w:r>
      <w:r w:rsidRPr="008A06AE">
        <w:rPr>
          <w:rFonts w:ascii="Times New Roman" w:eastAsia="Times New Roman" w:hAnsi="Times New Roman" w:cs="Times New Roman"/>
          <w:color w:val="000000" w:themeColor="text1"/>
          <w:sz w:val="26"/>
          <w:szCs w:val="26"/>
        </w:rPr>
        <w:tab/>
      </w:r>
      <w:r w:rsidRPr="008A06AE">
        <w:rPr>
          <w:rFonts w:ascii="Times New Roman" w:eastAsia="Times New Roman" w:hAnsi="Times New Roman" w:cs="Times New Roman"/>
          <w:b/>
          <w:bCs/>
          <w:szCs w:val="28"/>
        </w:rPr>
        <w:tab/>
      </w:r>
      <w:r w:rsidRPr="008A06AE">
        <w:rPr>
          <w:rFonts w:ascii="Times New Roman" w:eastAsia="Times New Roman" w:hAnsi="Times New Roman" w:cs="Times New Roman"/>
          <w:b/>
          <w:bCs/>
          <w:szCs w:val="28"/>
        </w:rPr>
        <w:tab/>
      </w:r>
      <w:r w:rsidRPr="008A06AE">
        <w:rPr>
          <w:rFonts w:ascii="Times New Roman" w:eastAsia="Times New Roman" w:hAnsi="Times New Roman" w:cs="Times New Roman"/>
          <w:b/>
          <w:bCs/>
          <w:sz w:val="26"/>
          <w:szCs w:val="28"/>
        </w:rPr>
        <w:t>HIỆU TRƯỞNG</w:t>
      </w:r>
    </w:p>
    <w:p w:rsidR="008A06AE" w:rsidRDefault="008A06AE" w:rsidP="008A06AE">
      <w:pPr>
        <w:spacing w:after="0" w:line="240" w:lineRule="auto"/>
        <w:rPr>
          <w:rFonts w:ascii="Times New Roman" w:eastAsia="Times New Roman" w:hAnsi="Times New Roman" w:cs="Times New Roman"/>
          <w:b/>
          <w:bCs/>
          <w:i/>
          <w:sz w:val="24"/>
          <w:szCs w:val="24"/>
        </w:rPr>
      </w:pPr>
      <w:r w:rsidRPr="008A06AE">
        <w:rPr>
          <w:rFonts w:ascii="Times New Roman" w:eastAsia="Times New Roman" w:hAnsi="Times New Roman" w:cs="Times New Roman"/>
          <w:b/>
          <w:bCs/>
          <w:i/>
          <w:sz w:val="24"/>
          <w:szCs w:val="24"/>
        </w:rPr>
        <w:t>Nơi nhận:</w:t>
      </w:r>
    </w:p>
    <w:p w:rsidR="00975A7F" w:rsidRPr="00975A7F" w:rsidRDefault="00975A7F" w:rsidP="00975A7F">
      <w:pPr>
        <w:tabs>
          <w:tab w:val="center" w:pos="5670"/>
        </w:tabs>
        <w:spacing w:after="0" w:line="240" w:lineRule="auto"/>
        <w:rPr>
          <w:rFonts w:ascii="Times New Roman" w:eastAsia="Times New Roman" w:hAnsi="Times New Roman" w:cs="Times New Roman"/>
          <w:iCs/>
        </w:rPr>
      </w:pPr>
      <w:r>
        <w:rPr>
          <w:rFonts w:ascii="Times New Roman" w:eastAsia="Times New Roman" w:hAnsi="Times New Roman" w:cs="Times New Roman"/>
          <w:iCs/>
        </w:rPr>
        <w:t xml:space="preserve">  </w:t>
      </w:r>
      <w:r w:rsidRPr="00975A7F">
        <w:rPr>
          <w:rFonts w:ascii="Times New Roman" w:eastAsia="Times New Roman" w:hAnsi="Times New Roman" w:cs="Times New Roman"/>
          <w:iCs/>
        </w:rPr>
        <w:t>- Tổng cục dạy nghề( để b/c)</w:t>
      </w:r>
    </w:p>
    <w:p w:rsidR="00975A7F" w:rsidRPr="00975A7F" w:rsidRDefault="00975A7F" w:rsidP="0037545B">
      <w:pPr>
        <w:tabs>
          <w:tab w:val="left" w:pos="6750"/>
          <w:tab w:val="left" w:pos="7395"/>
        </w:tabs>
        <w:spacing w:after="0" w:line="240" w:lineRule="auto"/>
        <w:rPr>
          <w:rFonts w:ascii="Times New Roman" w:eastAsia="Times New Roman" w:hAnsi="Times New Roman" w:cs="Times New Roman"/>
          <w:iCs/>
        </w:rPr>
      </w:pPr>
      <w:r>
        <w:rPr>
          <w:rFonts w:ascii="Times New Roman" w:eastAsia="Times New Roman" w:hAnsi="Times New Roman" w:cs="Times New Roman"/>
          <w:iCs/>
        </w:rPr>
        <w:t xml:space="preserve">  </w:t>
      </w:r>
      <w:r w:rsidRPr="00975A7F">
        <w:rPr>
          <w:rFonts w:ascii="Times New Roman" w:eastAsia="Times New Roman" w:hAnsi="Times New Roman" w:cs="Times New Roman"/>
          <w:iCs/>
        </w:rPr>
        <w:t>- Sở LĐTBXH TP HCM ( để b/c)</w:t>
      </w:r>
      <w:r w:rsidR="0037545B">
        <w:rPr>
          <w:rFonts w:ascii="Times New Roman" w:eastAsia="Times New Roman" w:hAnsi="Times New Roman" w:cs="Times New Roman"/>
          <w:iCs/>
        </w:rPr>
        <w:tab/>
        <w:t>( đã ký)</w:t>
      </w:r>
    </w:p>
    <w:p w:rsidR="008A06AE" w:rsidRPr="00975A7F" w:rsidRDefault="008A06AE" w:rsidP="008A06AE">
      <w:pPr>
        <w:tabs>
          <w:tab w:val="center" w:pos="5670"/>
        </w:tabs>
        <w:spacing w:after="0" w:line="240" w:lineRule="auto"/>
        <w:rPr>
          <w:rFonts w:ascii="Times New Roman" w:eastAsia="Times New Roman" w:hAnsi="Times New Roman" w:cs="Times New Roman"/>
          <w:iCs/>
        </w:rPr>
      </w:pPr>
      <w:r w:rsidRPr="00975A7F">
        <w:rPr>
          <w:rFonts w:ascii="Times New Roman" w:eastAsia="Times New Roman" w:hAnsi="Times New Roman" w:cs="Times New Roman"/>
          <w:iCs/>
        </w:rPr>
        <w:t xml:space="preserve">  - Như điều 3;</w:t>
      </w:r>
      <w:r w:rsidRPr="00975A7F">
        <w:rPr>
          <w:rFonts w:ascii="Times New Roman" w:eastAsia="Times New Roman" w:hAnsi="Times New Roman" w:cs="Times New Roman"/>
          <w:iCs/>
        </w:rPr>
        <w:tab/>
      </w:r>
      <w:r w:rsidRPr="00975A7F">
        <w:rPr>
          <w:rFonts w:ascii="Times New Roman" w:eastAsia="Times New Roman" w:hAnsi="Times New Roman" w:cs="Times New Roman"/>
          <w:iCs/>
        </w:rPr>
        <w:tab/>
      </w:r>
    </w:p>
    <w:p w:rsidR="008A06AE" w:rsidRPr="00975A7F" w:rsidRDefault="00975A7F" w:rsidP="00975A7F">
      <w:pPr>
        <w:tabs>
          <w:tab w:val="center" w:pos="5670"/>
        </w:tabs>
        <w:spacing w:after="0" w:line="240" w:lineRule="auto"/>
        <w:rPr>
          <w:rFonts w:ascii="Times New Roman" w:eastAsia="Times New Roman" w:hAnsi="Times New Roman" w:cs="Times New Roman"/>
          <w:iCs/>
          <w:sz w:val="26"/>
          <w:szCs w:val="28"/>
        </w:rPr>
      </w:pPr>
      <w:r>
        <w:rPr>
          <w:rFonts w:ascii="Times New Roman" w:eastAsia="Times New Roman" w:hAnsi="Times New Roman" w:cs="Times New Roman"/>
          <w:iCs/>
        </w:rPr>
        <w:t xml:space="preserve">  - Lưu VT, ĐT.</w:t>
      </w:r>
      <w:r w:rsidR="008A06AE" w:rsidRPr="00975A7F">
        <w:rPr>
          <w:rFonts w:ascii="Times New Roman" w:eastAsia="Times New Roman" w:hAnsi="Times New Roman" w:cs="Times New Roman"/>
          <w:iCs/>
        </w:rPr>
        <w:tab/>
      </w:r>
      <w:r w:rsidR="008A06AE" w:rsidRPr="00975A7F">
        <w:rPr>
          <w:rFonts w:ascii="Times New Roman" w:eastAsia="Times New Roman" w:hAnsi="Times New Roman" w:cs="Times New Roman"/>
          <w:iCs/>
        </w:rPr>
        <w:tab/>
      </w:r>
      <w:r w:rsidR="008A06AE" w:rsidRPr="00975A7F">
        <w:rPr>
          <w:rFonts w:ascii="Times New Roman" w:eastAsia="Times New Roman" w:hAnsi="Times New Roman" w:cs="Times New Roman"/>
          <w:iCs/>
        </w:rPr>
        <w:tab/>
      </w:r>
      <w:r w:rsidR="008A06AE" w:rsidRPr="00975A7F">
        <w:rPr>
          <w:rFonts w:ascii="Times New Roman" w:eastAsia="Times New Roman" w:hAnsi="Times New Roman" w:cs="Times New Roman"/>
          <w:iCs/>
        </w:rPr>
        <w:tab/>
      </w:r>
      <w:r>
        <w:rPr>
          <w:rFonts w:ascii="Times New Roman" w:eastAsia="Times New Roman" w:hAnsi="Times New Roman" w:cs="Times New Roman"/>
          <w:iCs/>
          <w:szCs w:val="28"/>
        </w:rPr>
        <w:tab/>
      </w:r>
      <w:r w:rsidR="008A06AE" w:rsidRPr="008A06AE">
        <w:rPr>
          <w:rFonts w:ascii="Times New Roman" w:eastAsia="Times New Roman" w:hAnsi="Times New Roman" w:cs="Times New Roman"/>
          <w:iCs/>
          <w:sz w:val="24"/>
          <w:szCs w:val="28"/>
        </w:rPr>
        <w:t xml:space="preserve"> </w:t>
      </w:r>
      <w:r w:rsidR="008A06AE" w:rsidRPr="008A06AE">
        <w:rPr>
          <w:rFonts w:ascii="Times New Roman" w:eastAsia="Times New Roman" w:hAnsi="Times New Roman" w:cs="Times New Roman"/>
          <w:b/>
          <w:bCs/>
          <w:sz w:val="26"/>
          <w:szCs w:val="28"/>
        </w:rPr>
        <w:t xml:space="preserve">        </w:t>
      </w:r>
      <w:r w:rsidR="008A06AE" w:rsidRPr="008A06AE">
        <w:rPr>
          <w:rFonts w:ascii="Times New Roman" w:eastAsia="Times New Roman" w:hAnsi="Times New Roman" w:cs="Times New Roman"/>
          <w:b/>
          <w:bCs/>
          <w:sz w:val="26"/>
          <w:szCs w:val="28"/>
        </w:rPr>
        <w:tab/>
      </w:r>
      <w:r w:rsidR="008A06AE" w:rsidRPr="008A06AE">
        <w:rPr>
          <w:rFonts w:ascii="Times New Roman" w:eastAsia="Times New Roman" w:hAnsi="Times New Roman" w:cs="Times New Roman"/>
          <w:b/>
          <w:bCs/>
          <w:sz w:val="26"/>
          <w:szCs w:val="28"/>
        </w:rPr>
        <w:tab/>
        <w:t xml:space="preserve">                                     </w:t>
      </w:r>
      <w:r>
        <w:rPr>
          <w:rFonts w:ascii="Times New Roman" w:eastAsia="Times New Roman" w:hAnsi="Times New Roman" w:cs="Times New Roman"/>
          <w:b/>
          <w:bCs/>
          <w:sz w:val="26"/>
          <w:szCs w:val="28"/>
        </w:rPr>
        <w:t xml:space="preserve">                 </w:t>
      </w:r>
      <w:r w:rsidR="008A06AE" w:rsidRPr="008A06AE">
        <w:rPr>
          <w:rFonts w:ascii="Times New Roman" w:eastAsia="Times New Roman" w:hAnsi="Times New Roman" w:cs="Times New Roman"/>
          <w:b/>
          <w:bCs/>
          <w:sz w:val="26"/>
          <w:szCs w:val="28"/>
        </w:rPr>
        <w:t xml:space="preserve"> TS.</w:t>
      </w:r>
      <w:r w:rsidR="008A06AE" w:rsidRPr="008A06AE">
        <w:rPr>
          <w:rFonts w:ascii="Times New Roman" w:eastAsia="Times New Roman" w:hAnsi="Times New Roman" w:cs="Times New Roman"/>
          <w:sz w:val="26"/>
          <w:szCs w:val="28"/>
        </w:rPr>
        <w:t xml:space="preserve"> </w:t>
      </w:r>
      <w:r w:rsidR="008A06AE" w:rsidRPr="008A06AE">
        <w:rPr>
          <w:rFonts w:ascii="Times New Roman" w:eastAsia="Times New Roman" w:hAnsi="Times New Roman" w:cs="Times New Roman"/>
          <w:b/>
          <w:sz w:val="26"/>
          <w:szCs w:val="28"/>
        </w:rPr>
        <w:t>Chu Xuân Nam</w:t>
      </w:r>
    </w:p>
    <w:p w:rsidR="001B6645" w:rsidRDefault="001B6645">
      <w:pPr>
        <w:rPr>
          <w:rFonts w:ascii="Times New Roman" w:hAnsi="Times New Roman"/>
          <w:sz w:val="28"/>
        </w:rPr>
        <w:sectPr w:rsidR="001B6645" w:rsidSect="001B6645">
          <w:headerReference w:type="even" r:id="rId9"/>
          <w:footerReference w:type="even" r:id="rId10"/>
          <w:footerReference w:type="default" r:id="rId11"/>
          <w:footerReference w:type="first" r:id="rId12"/>
          <w:pgSz w:w="11907" w:h="16840" w:code="9"/>
          <w:pgMar w:top="630" w:right="1134" w:bottom="426" w:left="1701" w:header="720" w:footer="676" w:gutter="0"/>
          <w:pgNumType w:start="1"/>
          <w:cols w:space="720"/>
          <w:docGrid w:linePitch="299"/>
        </w:sectPr>
      </w:pPr>
    </w:p>
    <w:p w:rsidR="00CE0AFF" w:rsidRDefault="00CE0AFF" w:rsidP="00CE0AFF">
      <w:pPr>
        <w:spacing w:after="0" w:line="240" w:lineRule="auto"/>
        <w:rPr>
          <w:rFonts w:ascii="Times New Roman" w:eastAsia="Times New Roman" w:hAnsi="Times New Roman" w:cs="Times New Roman"/>
          <w:b/>
          <w:bCs/>
          <w:sz w:val="24"/>
          <w:szCs w:val="24"/>
        </w:rPr>
      </w:pPr>
      <w:r w:rsidRPr="004E2B45">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12329DDC" wp14:editId="3ADECBC7">
                <wp:simplePos x="0" y="0"/>
                <wp:positionH relativeFrom="column">
                  <wp:posOffset>3211195</wp:posOffset>
                </wp:positionH>
                <wp:positionV relativeFrom="paragraph">
                  <wp:posOffset>436880</wp:posOffset>
                </wp:positionV>
                <wp:extent cx="2004695" cy="0"/>
                <wp:effectExtent l="0" t="0" r="1460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2.85pt;margin-top:34.4pt;width:157.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PW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"/>
            </w:pict>
          </mc:Fallback>
        </mc:AlternateContent>
      </w:r>
      <w:r>
        <w:rPr>
          <w:rFonts w:ascii="Times New Roman" w:eastAsia="Times New Roman" w:hAnsi="Times New Roman" w:cs="Times New Roman"/>
          <w:bCs/>
          <w:sz w:val="24"/>
          <w:szCs w:val="20"/>
        </w:rPr>
        <w:t xml:space="preserve">  BỘ GIAO THÔNG VẬN TẢI                </w:t>
      </w:r>
      <w:r>
        <w:rPr>
          <w:rFonts w:ascii="Times New Roman" w:eastAsia="Times New Roman" w:hAnsi="Times New Roman" w:cs="Times New Roman"/>
          <w:b/>
          <w:sz w:val="24"/>
          <w:szCs w:val="20"/>
        </w:rPr>
        <w:t>CỘNG HÒA XÃ HỘI CHỦ NGHĨA VIỆT N</w:t>
      </w:r>
      <w:r w:rsidR="004E2B45" w:rsidRPr="004E2B45">
        <w:rPr>
          <w:rFonts w:ascii="Times New Roman" w:eastAsia="Times New Roman" w:hAnsi="Times New Roman" w:cs="Times New Roman"/>
          <w:b/>
          <w:sz w:val="24"/>
          <w:szCs w:val="20"/>
        </w:rPr>
        <w:t>AM</w:t>
      </w:r>
      <w:r>
        <w:rPr>
          <w:rFonts w:ascii="Times New Roman" w:eastAsia="Times New Roman" w:hAnsi="Times New Roman" w:cs="Times New Roman"/>
          <w:b/>
          <w:sz w:val="24"/>
          <w:szCs w:val="20"/>
        </w:rPr>
        <w:t xml:space="preserve">                   </w:t>
      </w:r>
      <w:r w:rsidR="004E2B45" w:rsidRPr="004E2B45">
        <w:rPr>
          <w:rFonts w:ascii="Times New Roman" w:eastAsia="Times New Roman" w:hAnsi="Times New Roman" w:cs="Times New Roman"/>
          <w:b/>
          <w:sz w:val="24"/>
          <w:szCs w:val="20"/>
        </w:rPr>
        <w:t>TRƯỜNG CAO ĐẲNG GTVT</w:t>
      </w:r>
      <w:r w:rsidR="004E2B45" w:rsidRPr="004E2B45">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 xml:space="preserve">                       </w:t>
      </w:r>
      <w:r w:rsidR="004E2B45" w:rsidRPr="004E2B45">
        <w:rPr>
          <w:rFonts w:ascii="Times New Roman" w:eastAsia="Times New Roman" w:hAnsi="Times New Roman" w:cs="Times New Roman"/>
          <w:b/>
          <w:sz w:val="24"/>
          <w:szCs w:val="20"/>
        </w:rPr>
        <w:t xml:space="preserve"> </w:t>
      </w:r>
      <w:r w:rsidR="004E2B45" w:rsidRPr="004E2B45">
        <w:rPr>
          <w:rFonts w:ascii="Times New Roman" w:eastAsia="Times New Roman" w:hAnsi="Times New Roman" w:cs="Times New Roman"/>
          <w:b/>
          <w:sz w:val="26"/>
          <w:szCs w:val="20"/>
        </w:rPr>
        <w:t>Độc lập - Tự do - Hạnh phúc</w:t>
      </w:r>
      <w:r>
        <w:rPr>
          <w:rFonts w:ascii="Times New Roman" w:eastAsia="Times New Roman" w:hAnsi="Times New Roman" w:cs="Times New Roman"/>
          <w:b/>
          <w:bCs/>
          <w:sz w:val="24"/>
          <w:szCs w:val="24"/>
        </w:rPr>
        <w:t xml:space="preserve"> </w:t>
      </w:r>
    </w:p>
    <w:p w:rsidR="004E2B45" w:rsidRPr="004E2B45" w:rsidRDefault="00CE0AFF" w:rsidP="00CE0AFF">
      <w:pPr>
        <w:rPr>
          <w:rFonts w:ascii="Times New Roman" w:eastAsia="Times New Roman" w:hAnsi="Times New Roman" w:cs="Times New Roman"/>
          <w:sz w:val="16"/>
          <w:szCs w:val="24"/>
        </w:rPr>
      </w:pPr>
      <w:r w:rsidRPr="004E2B45">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4384" behindDoc="0" locked="0" layoutInCell="1" allowOverlap="1" wp14:anchorId="7322AC3C" wp14:editId="14367954">
                <wp:simplePos x="0" y="0"/>
                <wp:positionH relativeFrom="column">
                  <wp:posOffset>372745</wp:posOffset>
                </wp:positionH>
                <wp:positionV relativeFrom="paragraph">
                  <wp:posOffset>206375</wp:posOffset>
                </wp:positionV>
                <wp:extent cx="12287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9.35pt;margin-top:16.25pt;width:96.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9cSIwIAAEo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"/>
            </w:pict>
          </mc:Fallback>
        </mc:AlternateContent>
      </w:r>
      <w:r>
        <w:rPr>
          <w:rFonts w:ascii="Times New Roman" w:eastAsia="Times New Roman" w:hAnsi="Times New Roman" w:cs="Times New Roman"/>
          <w:b/>
          <w:bCs/>
          <w:sz w:val="24"/>
          <w:szCs w:val="24"/>
        </w:rPr>
        <w:t xml:space="preserve">         </w:t>
      </w:r>
      <w:r w:rsidR="004E2B45" w:rsidRPr="004E2B45">
        <w:rPr>
          <w:rFonts w:ascii="Times New Roman" w:eastAsia="Times New Roman" w:hAnsi="Times New Roman" w:cs="Times New Roman"/>
          <w:b/>
          <w:bCs/>
          <w:sz w:val="24"/>
          <w:szCs w:val="24"/>
        </w:rPr>
        <w:t xml:space="preserve">TRUNG ƯƠNG VI  </w:t>
      </w:r>
    </w:p>
    <w:p w:rsidR="004E2B45" w:rsidRPr="004E2B45" w:rsidRDefault="004E2B45" w:rsidP="004E2B45">
      <w:pPr>
        <w:tabs>
          <w:tab w:val="center" w:pos="1701"/>
          <w:tab w:val="center" w:pos="6804"/>
        </w:tabs>
        <w:spacing w:after="0" w:line="240" w:lineRule="auto"/>
        <w:rPr>
          <w:rFonts w:ascii="Times New Roman" w:eastAsia="Times New Roman" w:hAnsi="Times New Roman" w:cs="Times New Roman"/>
          <w:sz w:val="10"/>
          <w:szCs w:val="24"/>
        </w:rPr>
      </w:pPr>
      <w:r w:rsidRPr="004E2B45">
        <w:rPr>
          <w:rFonts w:ascii="Times New Roman" w:eastAsia="Times New Roman" w:hAnsi="Times New Roman" w:cs="Times New Roman"/>
          <w:sz w:val="16"/>
          <w:szCs w:val="24"/>
        </w:rPr>
        <w:t xml:space="preserve"> </w:t>
      </w:r>
      <w:r w:rsidRPr="004E2B45">
        <w:rPr>
          <w:rFonts w:ascii="Times New Roman" w:eastAsia="Times New Roman" w:hAnsi="Times New Roman" w:cs="Times New Roman"/>
          <w:sz w:val="16"/>
          <w:szCs w:val="24"/>
        </w:rPr>
        <w:tab/>
      </w:r>
      <w:r w:rsidRPr="004E2B45">
        <w:rPr>
          <w:rFonts w:ascii="Times New Roman" w:eastAsia="Times New Roman" w:hAnsi="Times New Roman" w:cs="Times New Roman"/>
          <w:sz w:val="12"/>
          <w:szCs w:val="24"/>
        </w:rPr>
        <w:tab/>
      </w:r>
    </w:p>
    <w:p w:rsidR="004E2B45" w:rsidRPr="004E2B45" w:rsidRDefault="004E2B45" w:rsidP="004E2B45">
      <w:pPr>
        <w:tabs>
          <w:tab w:val="center" w:pos="1701"/>
          <w:tab w:val="center" w:pos="6521"/>
        </w:tabs>
        <w:spacing w:after="0" w:line="240" w:lineRule="auto"/>
        <w:ind w:right="-113"/>
        <w:outlineLvl w:val="5"/>
        <w:rPr>
          <w:rFonts w:ascii="Times New Roman" w:eastAsia="Times New Roman" w:hAnsi="Times New Roman" w:cs="Times New Roman"/>
          <w:bCs/>
          <w:i/>
          <w:sz w:val="24"/>
        </w:rPr>
      </w:pPr>
      <w:r w:rsidRPr="004E2B45">
        <w:rPr>
          <w:rFonts w:ascii="Times New Roman" w:eastAsia="Times New Roman" w:hAnsi="Times New Roman" w:cs="Times New Roman"/>
          <w:bCs/>
          <w:sz w:val="24"/>
        </w:rPr>
        <w:tab/>
      </w:r>
    </w:p>
    <w:p w:rsidR="00C37A95" w:rsidRDefault="00C37A95" w:rsidP="00C37A95">
      <w:pPr>
        <w:spacing w:after="0" w:line="240" w:lineRule="auto"/>
        <w:jc w:val="center"/>
        <w:rPr>
          <w:rFonts w:ascii="Times New Roman" w:eastAsia="Times New Roman" w:hAnsi="Times New Roman" w:cs="Times New Roman"/>
          <w:b/>
          <w:sz w:val="28"/>
          <w:szCs w:val="28"/>
        </w:rPr>
      </w:pPr>
    </w:p>
    <w:p w:rsidR="00C37A95" w:rsidRDefault="00C37A95" w:rsidP="00C37A9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QUY </w:t>
      </w:r>
      <w:r w:rsidR="00537465">
        <w:rPr>
          <w:rFonts w:ascii="Times New Roman" w:eastAsia="Times New Roman" w:hAnsi="Times New Roman" w:cs="Times New Roman"/>
          <w:b/>
          <w:sz w:val="28"/>
          <w:szCs w:val="28"/>
        </w:rPr>
        <w:t>CHẾ</w:t>
      </w:r>
    </w:p>
    <w:p w:rsidR="00C37A95" w:rsidRPr="00D37E23" w:rsidRDefault="00537465" w:rsidP="00C37A9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r w:rsidR="00C37A95" w:rsidRPr="00D37E23">
        <w:rPr>
          <w:rFonts w:ascii="Times New Roman" w:eastAsia="Times New Roman" w:hAnsi="Times New Roman" w:cs="Times New Roman"/>
          <w:b/>
          <w:sz w:val="28"/>
          <w:szCs w:val="28"/>
          <w:lang w:val="vi-VN"/>
        </w:rPr>
        <w:t>uyển sinh</w:t>
      </w:r>
      <w:r w:rsidR="00C37A95" w:rsidRPr="00D37E23">
        <w:rPr>
          <w:rFonts w:ascii="Times New Roman" w:eastAsia="Times New Roman" w:hAnsi="Times New Roman" w:cs="Times New Roman"/>
          <w:b/>
          <w:sz w:val="28"/>
          <w:szCs w:val="28"/>
        </w:rPr>
        <w:t xml:space="preserve"> trình độ trung cấp, cao đẳng</w:t>
      </w:r>
      <w:r w:rsidR="00C37A95">
        <w:rPr>
          <w:rFonts w:ascii="Times New Roman" w:eastAsia="Times New Roman" w:hAnsi="Times New Roman" w:cs="Times New Roman"/>
          <w:b/>
          <w:sz w:val="28"/>
          <w:szCs w:val="28"/>
        </w:rPr>
        <w:t xml:space="preserve"> năm 2018</w:t>
      </w:r>
    </w:p>
    <w:p w:rsidR="00C37A95" w:rsidRPr="00C37A95" w:rsidRDefault="00C37A95" w:rsidP="00C37A95">
      <w:pPr>
        <w:spacing w:after="0" w:line="240" w:lineRule="auto"/>
        <w:ind w:right="-284"/>
        <w:jc w:val="center"/>
        <w:rPr>
          <w:rFonts w:ascii="Times New Roman" w:eastAsia="Times New Roman" w:hAnsi="Times New Roman" w:cs="Times New Roman"/>
          <w:i/>
          <w:sz w:val="26"/>
          <w:szCs w:val="26"/>
        </w:rPr>
      </w:pPr>
      <w:r w:rsidRPr="00C37A95">
        <w:rPr>
          <w:rFonts w:ascii="Times New Roman" w:eastAsia="Times New Roman" w:hAnsi="Times New Roman" w:cs="Times New Roman"/>
          <w:i/>
          <w:sz w:val="26"/>
          <w:szCs w:val="26"/>
        </w:rPr>
        <w:t xml:space="preserve"> (Ban hành kèm theo Quyết định số: </w:t>
      </w:r>
      <w:r>
        <w:rPr>
          <w:rFonts w:ascii="Times New Roman" w:eastAsia="Times New Roman" w:hAnsi="Times New Roman" w:cs="Times New Roman"/>
          <w:i/>
          <w:sz w:val="26"/>
          <w:szCs w:val="26"/>
        </w:rPr>
        <w:t>10</w:t>
      </w:r>
      <w:r w:rsidRPr="00C37A95">
        <w:rPr>
          <w:rFonts w:ascii="Times New Roman" w:eastAsia="Times New Roman" w:hAnsi="Times New Roman" w:cs="Times New Roman"/>
          <w:i/>
          <w:sz w:val="26"/>
          <w:szCs w:val="26"/>
        </w:rPr>
        <w:t>/QĐ-CĐ</w:t>
      </w:r>
      <w:r>
        <w:rPr>
          <w:rFonts w:ascii="Times New Roman" w:eastAsia="Times New Roman" w:hAnsi="Times New Roman" w:cs="Times New Roman"/>
          <w:i/>
          <w:sz w:val="26"/>
          <w:szCs w:val="26"/>
        </w:rPr>
        <w:t xml:space="preserve">GTVTVI </w:t>
      </w:r>
      <w:r w:rsidRPr="00C37A95">
        <w:rPr>
          <w:rFonts w:ascii="Times New Roman" w:eastAsia="Times New Roman" w:hAnsi="Times New Roman" w:cs="Times New Roman"/>
          <w:i/>
          <w:sz w:val="26"/>
          <w:szCs w:val="26"/>
        </w:rPr>
        <w:t xml:space="preserve"> ngày </w:t>
      </w:r>
      <w:r>
        <w:rPr>
          <w:rFonts w:ascii="Times New Roman" w:eastAsia="Times New Roman" w:hAnsi="Times New Roman" w:cs="Times New Roman"/>
          <w:i/>
          <w:sz w:val="26"/>
          <w:szCs w:val="26"/>
        </w:rPr>
        <w:t>11</w:t>
      </w:r>
      <w:r w:rsidRPr="00C37A95">
        <w:rPr>
          <w:rFonts w:ascii="Times New Roman" w:eastAsia="Times New Roman" w:hAnsi="Times New Roman" w:cs="Times New Roman"/>
          <w:i/>
          <w:sz w:val="26"/>
          <w:szCs w:val="26"/>
        </w:rPr>
        <w:t xml:space="preserve">/01/2018 của Hiệu trưởng trường </w:t>
      </w:r>
      <w:r>
        <w:rPr>
          <w:rFonts w:ascii="Times New Roman" w:eastAsia="Times New Roman" w:hAnsi="Times New Roman" w:cs="Times New Roman"/>
          <w:i/>
          <w:sz w:val="26"/>
          <w:szCs w:val="26"/>
        </w:rPr>
        <w:t>CĐGTVTTWVI</w:t>
      </w:r>
      <w:r w:rsidRPr="00C37A95">
        <w:rPr>
          <w:rFonts w:ascii="Times New Roman" w:eastAsia="Times New Roman" w:hAnsi="Times New Roman" w:cs="Times New Roman"/>
          <w:i/>
          <w:sz w:val="26"/>
          <w:szCs w:val="26"/>
        </w:rPr>
        <w:t>)</w:t>
      </w:r>
    </w:p>
    <w:p w:rsidR="00D37E23" w:rsidRPr="00D37E23" w:rsidRDefault="00C37A95" w:rsidP="00D37E23">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A18709E" wp14:editId="46A54B6E">
                <wp:simplePos x="0" y="0"/>
                <wp:positionH relativeFrom="column">
                  <wp:posOffset>1977390</wp:posOffset>
                </wp:positionH>
                <wp:positionV relativeFrom="paragraph">
                  <wp:posOffset>34290</wp:posOffset>
                </wp:positionV>
                <wp:extent cx="18288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5.7pt;margin-top:2.7pt;width:2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6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"/>
            </w:pict>
          </mc:Fallback>
        </mc:AlternateContent>
      </w:r>
    </w:p>
    <w:p w:rsidR="00D37E23" w:rsidRPr="00D37E23" w:rsidRDefault="00D37E23" w:rsidP="00D37E23">
      <w:pPr>
        <w:spacing w:after="0" w:line="240" w:lineRule="auto"/>
        <w:rPr>
          <w:rFonts w:ascii="Times New Roman" w:eastAsia="Times New Roman" w:hAnsi="Times New Roman" w:cs="Times New Roman"/>
          <w:sz w:val="24"/>
          <w:szCs w:val="24"/>
        </w:rPr>
      </w:pPr>
    </w:p>
    <w:p w:rsidR="00D37E23" w:rsidRPr="00D37E23" w:rsidRDefault="00D37E23" w:rsidP="00D37E23">
      <w:pPr>
        <w:spacing w:before="120" w:after="0" w:line="240" w:lineRule="auto"/>
        <w:ind w:firstLine="567"/>
        <w:jc w:val="both"/>
        <w:rPr>
          <w:rFonts w:ascii="Times New Roman" w:eastAsia="Times New Roman" w:hAnsi="Times New Roman" w:cs="Times New Roman"/>
          <w:i/>
          <w:sz w:val="26"/>
          <w:szCs w:val="26"/>
        </w:rPr>
      </w:pPr>
    </w:p>
    <w:p w:rsidR="00D37E23" w:rsidRPr="00D37E23" w:rsidRDefault="00D37E23" w:rsidP="00D37E23">
      <w:pPr>
        <w:spacing w:after="0" w:line="240" w:lineRule="auto"/>
        <w:ind w:firstLine="567"/>
        <w:jc w:val="center"/>
        <w:rPr>
          <w:rFonts w:ascii="Times New Roman" w:eastAsia="Times New Roman" w:hAnsi="Times New Roman" w:cs="Times New Roman"/>
          <w:b/>
          <w:sz w:val="26"/>
          <w:szCs w:val="26"/>
        </w:rPr>
      </w:pPr>
      <w:r w:rsidRPr="00D37E23">
        <w:rPr>
          <w:rFonts w:ascii="Times New Roman" w:eastAsia="Times New Roman" w:hAnsi="Times New Roman" w:cs="Times New Roman"/>
          <w:b/>
          <w:sz w:val="26"/>
          <w:szCs w:val="26"/>
        </w:rPr>
        <w:t>Chương I</w:t>
      </w:r>
    </w:p>
    <w:p w:rsidR="00D37E23" w:rsidRPr="00D37E23" w:rsidRDefault="00D37E23" w:rsidP="00D37E23">
      <w:pPr>
        <w:spacing w:after="0" w:line="240" w:lineRule="auto"/>
        <w:ind w:firstLine="567"/>
        <w:jc w:val="center"/>
        <w:rPr>
          <w:rFonts w:ascii="Times New Roman" w:eastAsia="Times New Roman" w:hAnsi="Times New Roman" w:cs="Times New Roman"/>
          <w:b/>
          <w:sz w:val="26"/>
          <w:szCs w:val="26"/>
        </w:rPr>
      </w:pPr>
      <w:r w:rsidRPr="00D37E23">
        <w:rPr>
          <w:rFonts w:ascii="Times New Roman" w:eastAsia="Times New Roman" w:hAnsi="Times New Roman" w:cs="Times New Roman"/>
          <w:b/>
          <w:sz w:val="26"/>
          <w:szCs w:val="26"/>
        </w:rPr>
        <w:t>QUY ĐỊNH CHUNG</w:t>
      </w:r>
    </w:p>
    <w:p w:rsidR="00D37E23" w:rsidRPr="00D37E23" w:rsidRDefault="00D37E23" w:rsidP="00C21B75">
      <w:pPr>
        <w:spacing w:before="120" w:after="120" w:line="240" w:lineRule="auto"/>
        <w:ind w:firstLine="720"/>
        <w:jc w:val="both"/>
        <w:rPr>
          <w:rFonts w:ascii="Times New Roman" w:eastAsia="Times New Roman" w:hAnsi="Times New Roman" w:cs="Times New Roman"/>
          <w:b/>
          <w:bCs/>
          <w:sz w:val="26"/>
          <w:szCs w:val="26"/>
        </w:rPr>
      </w:pPr>
      <w:r w:rsidRPr="00D37E23">
        <w:rPr>
          <w:rFonts w:ascii="Times New Roman" w:eastAsia="Times New Roman" w:hAnsi="Times New Roman" w:cs="Times New Roman"/>
          <w:b/>
          <w:sz w:val="26"/>
          <w:szCs w:val="26"/>
          <w:lang w:val="nl-NL"/>
        </w:rPr>
        <w:t xml:space="preserve">Điều 1. </w:t>
      </w:r>
      <w:r w:rsidRPr="00D37E23">
        <w:rPr>
          <w:rFonts w:ascii="Times New Roman" w:eastAsia="Times New Roman" w:hAnsi="Times New Roman" w:cs="Times New Roman"/>
          <w:b/>
          <w:bCs/>
          <w:sz w:val="26"/>
          <w:szCs w:val="26"/>
        </w:rPr>
        <w:t xml:space="preserve">Phạm vi điều chỉnh </w:t>
      </w:r>
    </w:p>
    <w:p w:rsidR="00D37E23" w:rsidRPr="00D37E23" w:rsidRDefault="00B825DE" w:rsidP="00C21B75">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xml:space="preserve">Quy </w:t>
      </w:r>
      <w:r w:rsidR="00D37E23" w:rsidRPr="00D37E23">
        <w:rPr>
          <w:rFonts w:ascii="Times New Roman" w:eastAsia="Times New Roman" w:hAnsi="Times New Roman" w:cs="Times New Roman"/>
          <w:sz w:val="26"/>
          <w:szCs w:val="26"/>
          <w:lang w:val="vi-VN"/>
        </w:rPr>
        <w:t xml:space="preserve">chế </w:t>
      </w:r>
      <w:r w:rsidR="00D37E23" w:rsidRPr="00D37E23">
        <w:rPr>
          <w:rFonts w:ascii="Times New Roman" w:eastAsia="Times New Roman" w:hAnsi="Times New Roman" w:cs="Times New Roman"/>
          <w:sz w:val="26"/>
          <w:szCs w:val="26"/>
        </w:rPr>
        <w:t>tuyển sinh</w:t>
      </w:r>
      <w:r>
        <w:rPr>
          <w:rFonts w:ascii="Times New Roman" w:eastAsia="Times New Roman" w:hAnsi="Times New Roman" w:cs="Times New Roman"/>
          <w:sz w:val="26"/>
          <w:szCs w:val="26"/>
        </w:rPr>
        <w:t xml:space="preserve"> </w:t>
      </w:r>
      <w:r w:rsidR="00537465">
        <w:rPr>
          <w:rFonts w:ascii="Times New Roman" w:eastAsia="Times New Roman" w:hAnsi="Times New Roman" w:cs="Times New Roman"/>
          <w:sz w:val="26"/>
          <w:szCs w:val="26"/>
        </w:rPr>
        <w:t>này quy định về</w:t>
      </w:r>
      <w:r w:rsidR="00D37E23" w:rsidRPr="00D37E23">
        <w:rPr>
          <w:rFonts w:ascii="Times New Roman" w:eastAsia="Times New Roman" w:hAnsi="Times New Roman" w:cs="Times New Roman"/>
          <w:sz w:val="26"/>
          <w:szCs w:val="26"/>
        </w:rPr>
        <w:t xml:space="preserve">: </w:t>
      </w:r>
      <w:r w:rsidR="00537465">
        <w:rPr>
          <w:rFonts w:ascii="Times New Roman" w:eastAsia="Times New Roman" w:hAnsi="Times New Roman" w:cs="Times New Roman"/>
          <w:sz w:val="26"/>
          <w:szCs w:val="26"/>
        </w:rPr>
        <w:t>Ngành, nghề đào tạo; t</w:t>
      </w:r>
      <w:r w:rsidR="00D37E23" w:rsidRPr="00D37E23">
        <w:rPr>
          <w:rFonts w:ascii="Times New Roman" w:eastAsia="Times New Roman" w:hAnsi="Times New Roman" w:cs="Times New Roman"/>
          <w:sz w:val="26"/>
          <w:szCs w:val="26"/>
          <w:lang w:val="nl-NL"/>
        </w:rPr>
        <w:t xml:space="preserve">hời gian, đối tượng và hình thức tuyển sinh; </w:t>
      </w:r>
      <w:r w:rsidR="00D37E23" w:rsidRPr="00D37E23">
        <w:rPr>
          <w:rFonts w:ascii="Times New Roman" w:eastAsia="Times New Roman" w:hAnsi="Times New Roman" w:cs="Times New Roman"/>
          <w:sz w:val="26"/>
          <w:szCs w:val="26"/>
        </w:rPr>
        <w:t>t</w:t>
      </w:r>
      <w:r w:rsidR="00D37E23" w:rsidRPr="00D37E23">
        <w:rPr>
          <w:rFonts w:ascii="Times New Roman" w:eastAsia="Times New Roman" w:hAnsi="Times New Roman" w:cs="Times New Roman"/>
          <w:sz w:val="26"/>
          <w:szCs w:val="26"/>
          <w:lang w:val="vi-VN"/>
        </w:rPr>
        <w:t xml:space="preserve">hủ tục và hồ sơ đăng ký </w:t>
      </w:r>
      <w:r w:rsidR="00D37E23" w:rsidRPr="00D37E23">
        <w:rPr>
          <w:rFonts w:ascii="Times New Roman" w:eastAsia="Times New Roman" w:hAnsi="Times New Roman" w:cs="Times New Roman"/>
          <w:sz w:val="26"/>
          <w:szCs w:val="26"/>
        </w:rPr>
        <w:t>dự tuyển vào</w:t>
      </w:r>
      <w:r w:rsidR="00D37E23" w:rsidRPr="00D37E23">
        <w:rPr>
          <w:rFonts w:ascii="Times New Roman" w:eastAsia="Times New Roman" w:hAnsi="Times New Roman" w:cs="Times New Roman"/>
          <w:sz w:val="26"/>
          <w:szCs w:val="26"/>
          <w:lang w:val="vi-VN"/>
        </w:rPr>
        <w:t xml:space="preserve"> trình độ trung cấp, trình độ cao đ</w:t>
      </w:r>
      <w:r w:rsidR="00D37E23" w:rsidRPr="00D37E23">
        <w:rPr>
          <w:rFonts w:ascii="Times New Roman" w:eastAsia="Times New Roman" w:hAnsi="Times New Roman" w:cs="Times New Roman"/>
          <w:sz w:val="26"/>
          <w:szCs w:val="26"/>
        </w:rPr>
        <w:t>ẳ</w:t>
      </w:r>
      <w:r w:rsidR="00D37E23" w:rsidRPr="00D37E23">
        <w:rPr>
          <w:rFonts w:ascii="Times New Roman" w:eastAsia="Times New Roman" w:hAnsi="Times New Roman" w:cs="Times New Roman"/>
          <w:sz w:val="26"/>
          <w:szCs w:val="26"/>
          <w:lang w:val="vi-VN"/>
        </w:rPr>
        <w:t>ng</w:t>
      </w:r>
      <w:r w:rsidR="00D37E23" w:rsidRPr="00D37E23">
        <w:rPr>
          <w:rFonts w:ascii="Times New Roman" w:eastAsia="Times New Roman" w:hAnsi="Times New Roman" w:cs="Times New Roman"/>
          <w:sz w:val="26"/>
          <w:szCs w:val="26"/>
        </w:rPr>
        <w:t>;</w:t>
      </w:r>
      <w:r w:rsidR="00537465">
        <w:rPr>
          <w:rFonts w:ascii="Times New Roman" w:eastAsia="Times New Roman" w:hAnsi="Times New Roman" w:cs="Times New Roman"/>
          <w:sz w:val="26"/>
          <w:szCs w:val="26"/>
        </w:rPr>
        <w:t xml:space="preserve"> điều kiện thực hiện phương án tuyển sinh; </w:t>
      </w:r>
      <w:r w:rsidR="00D37E23" w:rsidRPr="00D37E23">
        <w:rPr>
          <w:rFonts w:ascii="Times New Roman" w:eastAsia="Times New Roman" w:hAnsi="Times New Roman" w:cs="Times New Roman"/>
          <w:sz w:val="26"/>
          <w:szCs w:val="26"/>
        </w:rPr>
        <w:t>t</w:t>
      </w:r>
      <w:r w:rsidR="00D37E23" w:rsidRPr="00D37E23">
        <w:rPr>
          <w:rFonts w:ascii="Times New Roman" w:eastAsia="Times New Roman" w:hAnsi="Times New Roman" w:cs="Times New Roman"/>
          <w:sz w:val="26"/>
          <w:szCs w:val="26"/>
          <w:lang w:val="nl-NL"/>
        </w:rPr>
        <w:t>ổ chức, thành phần, nhiệm vụ và quyền hạn của HĐTS; tổ chức, thành phần, nhiệm vụ và quyền hạn của Ban thư ký HĐTS; hình thức</w:t>
      </w:r>
      <w:r>
        <w:rPr>
          <w:rFonts w:ascii="Times New Roman" w:eastAsia="Times New Roman" w:hAnsi="Times New Roman" w:cs="Times New Roman"/>
          <w:sz w:val="26"/>
          <w:szCs w:val="26"/>
          <w:lang w:val="nl-NL"/>
        </w:rPr>
        <w:t xml:space="preserve"> tuyển sinh;</w:t>
      </w:r>
      <w:r w:rsidR="00D37E23" w:rsidRPr="00D37E23">
        <w:rPr>
          <w:rFonts w:ascii="Times New Roman" w:eastAsia="Times New Roman" w:hAnsi="Times New Roman" w:cs="Times New Roman"/>
          <w:sz w:val="26"/>
          <w:szCs w:val="26"/>
          <w:lang w:val="nl-NL"/>
        </w:rPr>
        <w:t xml:space="preserve"> xác định điểm trúng tuyển; triệu tập thí sinh trúng tuyển; kiểm tra kết quả xét tuyển hoặc thi tuyển và hồ sơ của thí sinh trúng tuyển; sử dụng công nghệ thông tin và truyền thông trong công tác tuyển sinh; xử lý thông tin phản ánh vi phạm Quy chế tuyển sinh; khen thưởng, xử lý cán bộ làm công tác tuyển sinh vi phạm;</w:t>
      </w:r>
      <w:r w:rsidR="00D37E23" w:rsidRPr="00D37E23">
        <w:rPr>
          <w:rFonts w:ascii="Times New Roman" w:eastAsia="Times New Roman" w:hAnsi="Times New Roman" w:cs="Times New Roman"/>
          <w:sz w:val="26"/>
          <w:szCs w:val="26"/>
        </w:rPr>
        <w:t xml:space="preserve"> quyền và trách nhiệm của Hiệu trưởng; t</w:t>
      </w:r>
      <w:r w:rsidR="00D37E23" w:rsidRPr="00D37E23">
        <w:rPr>
          <w:rFonts w:ascii="Times New Roman" w:eastAsia="Times New Roman" w:hAnsi="Times New Roman" w:cs="Times New Roman"/>
          <w:sz w:val="26"/>
          <w:szCs w:val="26"/>
          <w:lang w:val="vi-VN"/>
        </w:rPr>
        <w:t>rách nhiệm</w:t>
      </w:r>
      <w:r w:rsidR="00D37E23" w:rsidRPr="00D37E23">
        <w:rPr>
          <w:rFonts w:ascii="Times New Roman" w:eastAsia="Times New Roman" w:hAnsi="Times New Roman" w:cs="Times New Roman"/>
          <w:sz w:val="26"/>
          <w:szCs w:val="26"/>
        </w:rPr>
        <w:t xml:space="preserve"> </w:t>
      </w:r>
      <w:r w:rsidR="00D37E23" w:rsidRPr="00D37E23">
        <w:rPr>
          <w:rFonts w:ascii="Times New Roman" w:eastAsia="Times New Roman" w:hAnsi="Times New Roman" w:cs="Times New Roman"/>
          <w:sz w:val="26"/>
          <w:szCs w:val="26"/>
          <w:lang w:val="vi-VN"/>
        </w:rPr>
        <w:t>của thí sinh trong kỳ tuyển sinh</w:t>
      </w:r>
      <w:r w:rsidR="00D37E23" w:rsidRPr="00D37E23">
        <w:rPr>
          <w:rFonts w:ascii="Times New Roman" w:eastAsia="Times New Roman" w:hAnsi="Times New Roman" w:cs="Times New Roman"/>
          <w:sz w:val="26"/>
          <w:szCs w:val="26"/>
        </w:rPr>
        <w:t>;</w:t>
      </w:r>
      <w:r w:rsidR="00D37E23" w:rsidRPr="00D37E23">
        <w:rPr>
          <w:rFonts w:ascii="Times New Roman" w:eastAsia="Times New Roman" w:hAnsi="Times New Roman" w:cs="Times New Roman"/>
          <w:sz w:val="26"/>
          <w:szCs w:val="26"/>
          <w:lang w:val="nl-NL"/>
        </w:rPr>
        <w:t xml:space="preserve"> xử lý thí sinh dự tuyển vi phạm quy chế; chế độ báo cáo; chế độ lưu trữ</w:t>
      </w:r>
      <w:r w:rsidR="00D37E23" w:rsidRPr="00D37E23">
        <w:rPr>
          <w:rFonts w:ascii="Times New Roman" w:eastAsia="Times New Roman" w:hAnsi="Times New Roman" w:cs="Times New Roman"/>
          <w:sz w:val="26"/>
          <w:szCs w:val="26"/>
        </w:rPr>
        <w:t>.</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rPr>
      </w:pPr>
      <w:r w:rsidRPr="00D37E23">
        <w:rPr>
          <w:rFonts w:ascii="Times New Roman" w:eastAsia="Times New Roman" w:hAnsi="Times New Roman" w:cs="Times New Roman"/>
          <w:b/>
          <w:sz w:val="26"/>
          <w:szCs w:val="26"/>
          <w:lang w:val="nl-NL"/>
        </w:rPr>
        <w:t>Điều 2.</w:t>
      </w:r>
      <w:r w:rsidRPr="00D37E23">
        <w:rPr>
          <w:rFonts w:ascii="Times New Roman" w:eastAsia="Times New Roman" w:hAnsi="Times New Roman" w:cs="Times New Roman"/>
          <w:sz w:val="26"/>
          <w:szCs w:val="26"/>
          <w:lang w:val="nl-NL"/>
        </w:rPr>
        <w:t xml:space="preserve"> </w:t>
      </w:r>
      <w:r w:rsidRPr="00D37E23">
        <w:rPr>
          <w:rFonts w:ascii="Times New Roman" w:eastAsia="Times New Roman" w:hAnsi="Times New Roman" w:cs="Times New Roman"/>
          <w:b/>
          <w:bCs/>
          <w:sz w:val="26"/>
          <w:szCs w:val="26"/>
        </w:rPr>
        <w:t>Đối tượng áp dụng</w:t>
      </w:r>
    </w:p>
    <w:p w:rsidR="00455E3B" w:rsidRDefault="00455E3B" w:rsidP="00C21B75">
      <w:pPr>
        <w:spacing w:before="120" w:after="120" w:line="240" w:lineRule="auto"/>
        <w:ind w:firstLine="61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1.</w:t>
      </w:r>
      <w:r w:rsidR="00C21B75">
        <w:rPr>
          <w:rFonts w:ascii="Times New Roman" w:eastAsia="Times New Roman" w:hAnsi="Times New Roman" w:cs="Times New Roman"/>
          <w:sz w:val="26"/>
          <w:szCs w:val="26"/>
          <w:lang w:val="nl-NL"/>
        </w:rPr>
        <w:t xml:space="preserve"> </w:t>
      </w:r>
      <w:r w:rsidR="00B825DE">
        <w:rPr>
          <w:rFonts w:ascii="Times New Roman" w:eastAsia="Times New Roman" w:hAnsi="Times New Roman" w:cs="Times New Roman"/>
          <w:sz w:val="26"/>
          <w:szCs w:val="26"/>
          <w:lang w:val="nl-NL"/>
        </w:rPr>
        <w:t>Quy định</w:t>
      </w:r>
      <w:r w:rsidR="00D37E23" w:rsidRPr="00D37E23">
        <w:rPr>
          <w:rFonts w:ascii="Times New Roman" w:eastAsia="Times New Roman" w:hAnsi="Times New Roman" w:cs="Times New Roman"/>
          <w:sz w:val="26"/>
          <w:szCs w:val="26"/>
          <w:lang w:val="nl-NL"/>
        </w:rPr>
        <w:t xml:space="preserve"> này áp dụng cho </w:t>
      </w:r>
      <w:r>
        <w:rPr>
          <w:rFonts w:ascii="Times New Roman" w:eastAsia="Times New Roman" w:hAnsi="Times New Roman" w:cs="Times New Roman"/>
          <w:sz w:val="26"/>
          <w:szCs w:val="26"/>
        </w:rPr>
        <w:t>trường C</w:t>
      </w:r>
      <w:r w:rsidR="00D37E23" w:rsidRPr="00D37E23">
        <w:rPr>
          <w:rFonts w:ascii="Times New Roman" w:eastAsia="Times New Roman" w:hAnsi="Times New Roman" w:cs="Times New Roman"/>
          <w:sz w:val="26"/>
          <w:szCs w:val="26"/>
        </w:rPr>
        <w:t>ao đẳng</w:t>
      </w:r>
      <w:r>
        <w:rPr>
          <w:rFonts w:ascii="Times New Roman" w:eastAsia="Times New Roman" w:hAnsi="Times New Roman" w:cs="Times New Roman"/>
          <w:sz w:val="26"/>
          <w:szCs w:val="26"/>
        </w:rPr>
        <w:t xml:space="preserve"> GTVT </w:t>
      </w:r>
      <w:r w:rsidR="00421A69">
        <w:rPr>
          <w:rFonts w:ascii="Times New Roman" w:eastAsia="Times New Roman" w:hAnsi="Times New Roman" w:cs="Times New Roman"/>
          <w:sz w:val="26"/>
          <w:szCs w:val="26"/>
        </w:rPr>
        <w:t>TW VI.</w:t>
      </w:r>
    </w:p>
    <w:p w:rsidR="00D37E23" w:rsidRPr="00D37E23" w:rsidRDefault="00D37E23" w:rsidP="00C21B75">
      <w:pPr>
        <w:spacing w:before="120" w:after="120" w:line="240" w:lineRule="auto"/>
        <w:ind w:firstLine="619"/>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2</w:t>
      </w:r>
      <w:r w:rsidRPr="00D37E23">
        <w:rPr>
          <w:rFonts w:ascii="Times New Roman" w:eastAsia="Times New Roman" w:hAnsi="Times New Roman" w:cs="Times New Roman"/>
          <w:sz w:val="26"/>
          <w:szCs w:val="26"/>
          <w:lang w:val="nl-NL"/>
        </w:rPr>
        <w:t>.</w:t>
      </w:r>
      <w:r w:rsidR="00C21B75">
        <w:rPr>
          <w:rFonts w:ascii="Times New Roman" w:eastAsia="Times New Roman" w:hAnsi="Times New Roman" w:cs="Times New Roman"/>
          <w:sz w:val="26"/>
          <w:szCs w:val="26"/>
          <w:lang w:val="nl-NL"/>
        </w:rPr>
        <w:t xml:space="preserve"> </w:t>
      </w:r>
      <w:r w:rsidR="00F5651D">
        <w:rPr>
          <w:rFonts w:ascii="Times New Roman" w:eastAsia="Times New Roman" w:hAnsi="Times New Roman" w:cs="Times New Roman"/>
          <w:sz w:val="26"/>
          <w:szCs w:val="26"/>
          <w:lang w:val="nl-NL"/>
        </w:rPr>
        <w:t>Quy định</w:t>
      </w:r>
      <w:r w:rsidRPr="00D37E23">
        <w:rPr>
          <w:rFonts w:ascii="Times New Roman" w:eastAsia="Times New Roman" w:hAnsi="Times New Roman" w:cs="Times New Roman"/>
          <w:sz w:val="26"/>
          <w:szCs w:val="26"/>
          <w:lang w:val="nl-NL"/>
        </w:rPr>
        <w:t xml:space="preserve"> này không áp dụng với đối tượng tuyển sinh vào học chương trình liên kết đào tạo với nước ngoài</w:t>
      </w:r>
      <w:r w:rsidRPr="00D37E23">
        <w:rPr>
          <w:rFonts w:ascii="Times New Roman" w:eastAsia="Times New Roman" w:hAnsi="Times New Roman" w:cs="Times New Roman"/>
          <w:b/>
          <w:sz w:val="26"/>
          <w:szCs w:val="26"/>
          <w:lang w:val="nl-NL"/>
        </w:rPr>
        <w:t xml:space="preserve"> </w:t>
      </w:r>
      <w:r w:rsidRPr="00D37E23">
        <w:rPr>
          <w:rFonts w:ascii="Times New Roman" w:eastAsia="Times New Roman" w:hAnsi="Times New Roman" w:cs="Times New Roman"/>
          <w:sz w:val="26"/>
          <w:szCs w:val="26"/>
          <w:lang w:val="nl-NL"/>
        </w:rPr>
        <w:t>và đi học ở nước ngoài.</w:t>
      </w:r>
    </w:p>
    <w:p w:rsidR="00D37E23" w:rsidRPr="00D37E23" w:rsidRDefault="00D37E23" w:rsidP="00C21B75">
      <w:pPr>
        <w:spacing w:before="120" w:after="120" w:line="240" w:lineRule="auto"/>
        <w:ind w:firstLine="619"/>
        <w:jc w:val="center"/>
        <w:rPr>
          <w:rFonts w:ascii="Times New Roman" w:eastAsia="Times New Roman" w:hAnsi="Times New Roman" w:cs="Times New Roman"/>
          <w:b/>
          <w:sz w:val="26"/>
          <w:szCs w:val="26"/>
        </w:rPr>
      </w:pPr>
      <w:r w:rsidRPr="00D37E23">
        <w:rPr>
          <w:rFonts w:ascii="Times New Roman" w:eastAsia="Times New Roman" w:hAnsi="Times New Roman" w:cs="Times New Roman"/>
          <w:b/>
          <w:sz w:val="26"/>
          <w:szCs w:val="26"/>
        </w:rPr>
        <w:t>Chương II</w:t>
      </w:r>
    </w:p>
    <w:p w:rsidR="00D37E23" w:rsidRPr="00D37E23" w:rsidRDefault="00D37E23" w:rsidP="00C21B75">
      <w:pPr>
        <w:spacing w:before="120" w:after="120" w:line="240" w:lineRule="auto"/>
        <w:ind w:firstLine="567"/>
        <w:jc w:val="center"/>
        <w:rPr>
          <w:rFonts w:ascii="Times New Roman" w:eastAsia="Times New Roman" w:hAnsi="Times New Roman" w:cs="Times New Roman"/>
          <w:b/>
          <w:sz w:val="26"/>
          <w:szCs w:val="26"/>
          <w:lang w:val="nl-NL"/>
        </w:rPr>
      </w:pPr>
      <w:r w:rsidRPr="00D37E23">
        <w:rPr>
          <w:rFonts w:ascii="Times New Roman" w:eastAsia="Times New Roman" w:hAnsi="Times New Roman" w:cs="Times New Roman"/>
          <w:b/>
          <w:sz w:val="26"/>
          <w:szCs w:val="26"/>
        </w:rPr>
        <w:t>QUY CHẾ TUYỂN SINH</w:t>
      </w:r>
    </w:p>
    <w:p w:rsidR="00D37E23" w:rsidRPr="00D37E23" w:rsidRDefault="00D37E23" w:rsidP="00C21B75">
      <w:pPr>
        <w:spacing w:before="120" w:after="120" w:line="240" w:lineRule="auto"/>
        <w:ind w:firstLine="619"/>
        <w:jc w:val="both"/>
        <w:rPr>
          <w:rFonts w:ascii="Times New Roman" w:eastAsia="Times New Roman" w:hAnsi="Times New Roman" w:cs="Times New Roman"/>
          <w:b/>
          <w:sz w:val="26"/>
          <w:szCs w:val="26"/>
          <w:lang w:val="nl-NL"/>
        </w:rPr>
      </w:pPr>
      <w:r w:rsidRPr="00D37E23">
        <w:rPr>
          <w:rFonts w:ascii="Times New Roman" w:eastAsia="Times New Roman" w:hAnsi="Times New Roman" w:cs="Times New Roman"/>
          <w:b/>
          <w:sz w:val="26"/>
          <w:szCs w:val="26"/>
          <w:lang w:val="nl-NL"/>
        </w:rPr>
        <w:t>Điều 3. Thời gian, đối tượng và hình thức tuyển sinh</w:t>
      </w:r>
    </w:p>
    <w:p w:rsidR="00D37E23" w:rsidRPr="007F67B7" w:rsidRDefault="00D37E23" w:rsidP="007F67B7">
      <w:pPr>
        <w:pStyle w:val="ListParagraph"/>
        <w:numPr>
          <w:ilvl w:val="0"/>
          <w:numId w:val="20"/>
        </w:numPr>
        <w:spacing w:before="120" w:after="120" w:line="240" w:lineRule="auto"/>
        <w:jc w:val="both"/>
        <w:rPr>
          <w:rFonts w:ascii="Times New Roman" w:eastAsia="Times New Roman" w:hAnsi="Times New Roman" w:cs="Times New Roman"/>
          <w:spacing w:val="-2"/>
          <w:sz w:val="26"/>
          <w:szCs w:val="26"/>
        </w:rPr>
      </w:pPr>
      <w:r w:rsidRPr="007F67B7">
        <w:rPr>
          <w:rFonts w:ascii="Times New Roman" w:eastAsia="Times New Roman" w:hAnsi="Times New Roman" w:cs="Times New Roman"/>
          <w:spacing w:val="-2"/>
          <w:sz w:val="26"/>
          <w:szCs w:val="26"/>
        </w:rPr>
        <w:t>Thời gian tuyển sinh được thực hiện nhiều lần trong năm.</w:t>
      </w:r>
    </w:p>
    <w:p w:rsidR="00A627CF" w:rsidRDefault="007F67B7" w:rsidP="00537465">
      <w:pPr>
        <w:spacing w:before="120" w:after="12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 xml:space="preserve">- </w:t>
      </w:r>
      <w:r w:rsidRPr="00537465">
        <w:rPr>
          <w:rFonts w:ascii="Times New Roman" w:eastAsia="Times New Roman" w:hAnsi="Times New Roman" w:cs="Times New Roman"/>
          <w:sz w:val="26"/>
          <w:szCs w:val="26"/>
        </w:rPr>
        <w:t>Đợt 1: Từ 1/1/2018 đến 30</w:t>
      </w:r>
      <w:r w:rsidR="00DF14FD" w:rsidRPr="00537465">
        <w:rPr>
          <w:rFonts w:ascii="Times New Roman" w:eastAsia="Times New Roman" w:hAnsi="Times New Roman" w:cs="Times New Roman"/>
          <w:sz w:val="26"/>
          <w:szCs w:val="26"/>
        </w:rPr>
        <w:t xml:space="preserve">/6/2018. </w:t>
      </w:r>
    </w:p>
    <w:p w:rsidR="007F67B7" w:rsidRPr="00537465" w:rsidRDefault="007F67B7" w:rsidP="00537465">
      <w:pPr>
        <w:spacing w:before="120" w:after="120" w:line="240" w:lineRule="auto"/>
        <w:ind w:firstLine="700"/>
        <w:jc w:val="both"/>
        <w:rPr>
          <w:rFonts w:ascii="Times New Roman" w:eastAsia="Times New Roman" w:hAnsi="Times New Roman" w:cs="Times New Roman"/>
          <w:sz w:val="26"/>
          <w:szCs w:val="26"/>
        </w:rPr>
      </w:pPr>
      <w:r w:rsidRPr="00537465">
        <w:rPr>
          <w:rFonts w:ascii="Times New Roman" w:eastAsia="Times New Roman" w:hAnsi="Times New Roman" w:cs="Times New Roman"/>
          <w:sz w:val="26"/>
          <w:szCs w:val="26"/>
        </w:rPr>
        <w:t xml:space="preserve">- Đợt 2: </w:t>
      </w:r>
      <w:r w:rsidR="00DF14FD" w:rsidRPr="00537465">
        <w:rPr>
          <w:rFonts w:ascii="Times New Roman" w:eastAsia="Times New Roman" w:hAnsi="Times New Roman" w:cs="Times New Roman"/>
          <w:sz w:val="26"/>
          <w:szCs w:val="26"/>
        </w:rPr>
        <w:t>Từ 1/7/2018 đến 30/9/2018.</w:t>
      </w:r>
      <w:bookmarkStart w:id="0" w:name="_GoBack"/>
      <w:bookmarkEnd w:id="0"/>
    </w:p>
    <w:p w:rsidR="00DF14FD" w:rsidRPr="00537465" w:rsidRDefault="00DF14FD" w:rsidP="00537465">
      <w:pPr>
        <w:spacing w:before="120" w:after="120" w:line="240" w:lineRule="auto"/>
        <w:ind w:firstLine="700"/>
        <w:jc w:val="both"/>
        <w:rPr>
          <w:rFonts w:ascii="Times New Roman" w:eastAsia="Times New Roman" w:hAnsi="Times New Roman" w:cs="Times New Roman"/>
          <w:sz w:val="26"/>
          <w:szCs w:val="26"/>
        </w:rPr>
      </w:pPr>
      <w:r w:rsidRPr="00537465">
        <w:rPr>
          <w:rFonts w:ascii="Times New Roman" w:eastAsia="Times New Roman" w:hAnsi="Times New Roman" w:cs="Times New Roman"/>
          <w:sz w:val="26"/>
          <w:szCs w:val="26"/>
        </w:rPr>
        <w:t>- Đợt 3: Từ 1/10/2018 đến 30/12/2018.</w:t>
      </w:r>
    </w:p>
    <w:p w:rsidR="00980F07" w:rsidRPr="007F67B7" w:rsidRDefault="00980F07" w:rsidP="00537465">
      <w:pPr>
        <w:spacing w:before="120" w:after="120" w:line="240" w:lineRule="auto"/>
        <w:ind w:firstLine="700"/>
        <w:jc w:val="both"/>
        <w:rPr>
          <w:rFonts w:ascii="Times New Roman" w:eastAsia="Times New Roman" w:hAnsi="Times New Roman" w:cs="Times New Roman"/>
          <w:spacing w:val="-2"/>
          <w:sz w:val="26"/>
          <w:szCs w:val="26"/>
        </w:rPr>
      </w:pPr>
      <w:r w:rsidRPr="00537465">
        <w:rPr>
          <w:rFonts w:ascii="Times New Roman" w:eastAsia="Times New Roman" w:hAnsi="Times New Roman" w:cs="Times New Roman"/>
          <w:sz w:val="26"/>
          <w:szCs w:val="26"/>
        </w:rPr>
        <w:t>Trường liên tục nhận hồ sơ xét tuyển các đợt đến</w:t>
      </w:r>
      <w:r>
        <w:rPr>
          <w:rFonts w:ascii="Times New Roman" w:hAnsi="Times New Roman"/>
          <w:sz w:val="26"/>
          <w:szCs w:val="26"/>
        </w:rPr>
        <w:t xml:space="preserve"> khi đủ chỉ tiêu.</w:t>
      </w:r>
    </w:p>
    <w:p w:rsidR="00D37E23" w:rsidRPr="00D37E23" w:rsidRDefault="00D37E23" w:rsidP="00C21B75">
      <w:pPr>
        <w:spacing w:before="120" w:after="120" w:line="240" w:lineRule="auto"/>
        <w:ind w:firstLine="652"/>
        <w:jc w:val="both"/>
        <w:rPr>
          <w:rFonts w:ascii="Times New Roman" w:eastAsia="Times New Roman" w:hAnsi="Times New Roman" w:cs="Times New Roman"/>
          <w:spacing w:val="-2"/>
          <w:sz w:val="26"/>
          <w:szCs w:val="26"/>
        </w:rPr>
      </w:pPr>
      <w:r w:rsidRPr="00D37E23">
        <w:rPr>
          <w:rFonts w:ascii="Times New Roman" w:eastAsia="Times New Roman" w:hAnsi="Times New Roman" w:cs="Times New Roman"/>
          <w:spacing w:val="-2"/>
          <w:sz w:val="26"/>
          <w:szCs w:val="26"/>
        </w:rPr>
        <w:t>2. Đối tượng tuyển sinh:</w:t>
      </w:r>
    </w:p>
    <w:p w:rsidR="00D37E23" w:rsidRPr="00D37E23" w:rsidRDefault="00D37E23" w:rsidP="00C21B75">
      <w:pPr>
        <w:spacing w:before="120" w:after="120" w:line="240" w:lineRule="auto"/>
        <w:ind w:firstLine="652"/>
        <w:jc w:val="both"/>
        <w:rPr>
          <w:rFonts w:ascii="Times New Roman" w:eastAsia="Times New Roman" w:hAnsi="Times New Roman" w:cs="Times New Roman"/>
          <w:spacing w:val="-2"/>
          <w:sz w:val="26"/>
          <w:szCs w:val="26"/>
        </w:rPr>
      </w:pPr>
      <w:r w:rsidRPr="00D37E23">
        <w:rPr>
          <w:rFonts w:ascii="Times New Roman" w:eastAsia="Times New Roman" w:hAnsi="Times New Roman" w:cs="Times New Roman"/>
          <w:spacing w:val="-2"/>
          <w:sz w:val="26"/>
          <w:szCs w:val="26"/>
        </w:rPr>
        <w:t>a) Đối với t</w:t>
      </w:r>
      <w:r w:rsidRPr="00D37E23">
        <w:rPr>
          <w:rFonts w:ascii="Times New Roman" w:eastAsia="Times New Roman" w:hAnsi="Times New Roman" w:cs="Times New Roman"/>
          <w:sz w:val="26"/>
          <w:szCs w:val="26"/>
        </w:rPr>
        <w:t>rình độ trung cấp: Học sinh đã tốt nghiệp trung học cơ sở (viết tắt là THCS) và tương đương trở lên;</w:t>
      </w:r>
    </w:p>
    <w:p w:rsidR="00D37E23" w:rsidRPr="00D37E23" w:rsidRDefault="00D37E23" w:rsidP="00C21B75">
      <w:pPr>
        <w:spacing w:before="120" w:after="12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lang w:val="nl-NL"/>
        </w:rPr>
        <w:t>b)</w:t>
      </w:r>
      <w:r w:rsidRPr="00D37E23">
        <w:rPr>
          <w:rFonts w:ascii="Times New Roman" w:eastAsia="Times New Roman" w:hAnsi="Times New Roman" w:cs="Times New Roman"/>
          <w:sz w:val="26"/>
          <w:szCs w:val="26"/>
        </w:rPr>
        <w:t xml:space="preserve"> </w:t>
      </w:r>
      <w:r w:rsidRPr="00D37E23">
        <w:rPr>
          <w:rFonts w:ascii="Times New Roman" w:eastAsia="Times New Roman" w:hAnsi="Times New Roman" w:cs="Times New Roman"/>
          <w:spacing w:val="-2"/>
          <w:sz w:val="26"/>
          <w:szCs w:val="26"/>
        </w:rPr>
        <w:t>Đối với t</w:t>
      </w:r>
      <w:r w:rsidRPr="00D37E23">
        <w:rPr>
          <w:rFonts w:ascii="Times New Roman" w:eastAsia="Times New Roman" w:hAnsi="Times New Roman" w:cs="Times New Roman"/>
          <w:sz w:val="26"/>
          <w:szCs w:val="26"/>
        </w:rPr>
        <w:t xml:space="preserve">rình độ cao đẳng: Học sinh đã tốt nghiệp trung học phổ thông (viết tắt là THPT) và tương đương trở lên; </w:t>
      </w:r>
    </w:p>
    <w:p w:rsidR="00D37E23" w:rsidRPr="00D37E23" w:rsidRDefault="00D37E23" w:rsidP="00C21B75">
      <w:pPr>
        <w:widowControl w:val="0"/>
        <w:spacing w:before="120" w:after="120" w:line="240" w:lineRule="auto"/>
        <w:ind w:firstLine="700"/>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rPr>
        <w:lastRenderedPageBreak/>
        <w:t>c) Đối v</w:t>
      </w:r>
      <w:r w:rsidRPr="00D37E23">
        <w:rPr>
          <w:rFonts w:ascii="Times New Roman" w:eastAsia="Times New Roman" w:hAnsi="Times New Roman" w:cs="Times New Roman"/>
          <w:sz w:val="26"/>
          <w:szCs w:val="26"/>
          <w:lang w:val="vi-VN"/>
        </w:rPr>
        <w:t>ới cán bộ, công chức, viên chức, người lao động đang làm việc tại các cơ quan, đơn vị, doanh nghiệp Nhà nước, tổ chức chính trị, tổ chức chính trị xã hội; quân nhân, công an nhân dân tại ngũ; người nước ngoài</w:t>
      </w:r>
      <w:r w:rsidRPr="00D37E23">
        <w:rPr>
          <w:rFonts w:ascii="Times New Roman" w:eastAsia="Times New Roman" w:hAnsi="Times New Roman" w:cs="Times New Roman"/>
          <w:sz w:val="26"/>
          <w:szCs w:val="26"/>
        </w:rPr>
        <w:t xml:space="preserve">, </w:t>
      </w:r>
      <w:r w:rsidRPr="00D37E23">
        <w:rPr>
          <w:rFonts w:ascii="Times New Roman" w:eastAsia="Times New Roman" w:hAnsi="Times New Roman" w:cs="Times New Roman"/>
          <w:sz w:val="26"/>
          <w:szCs w:val="26"/>
          <w:lang w:val="nl-NL"/>
        </w:rPr>
        <w:t>nếu có đủ điều kiện sau đây được đăng ký dự tuyển học trình độ trung cấp, cao đẳng</w:t>
      </w:r>
      <w:r w:rsidRPr="00D37E23">
        <w:rPr>
          <w:rFonts w:ascii="Times New Roman" w:eastAsia="Times New Roman" w:hAnsi="Times New Roman" w:cs="Times New Roman"/>
          <w:sz w:val="26"/>
          <w:szCs w:val="26"/>
          <w:lang w:val="vi-VN"/>
        </w:rPr>
        <w:t>:</w:t>
      </w:r>
    </w:p>
    <w:p w:rsidR="00D37E23" w:rsidRPr="00D37E23" w:rsidRDefault="00D37E23" w:rsidP="00C21B75">
      <w:pPr>
        <w:spacing w:before="120" w:after="12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Bảo đảm các điều kiện được quy định tại Điểm a và b Khoản 2 điều này;</w:t>
      </w:r>
    </w:p>
    <w:p w:rsidR="00D37E23" w:rsidRPr="00D37E23" w:rsidRDefault="00D37E23" w:rsidP="00316248">
      <w:pPr>
        <w:spacing w:before="120" w:after="120" w:line="264" w:lineRule="auto"/>
        <w:ind w:firstLine="706"/>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w:t>
      </w:r>
      <w:r w:rsidRPr="00D37E23">
        <w:rPr>
          <w:rFonts w:ascii="Times New Roman" w:eastAsia="Times New Roman" w:hAnsi="Times New Roman" w:cs="Times New Roman"/>
          <w:sz w:val="26"/>
          <w:szCs w:val="26"/>
          <w:lang w:val="vi-VN"/>
        </w:rPr>
        <w:t xml:space="preserve"> </w:t>
      </w:r>
      <w:r w:rsidRPr="00D37E23">
        <w:rPr>
          <w:rFonts w:ascii="Times New Roman" w:eastAsia="Times New Roman" w:hAnsi="Times New Roman" w:cs="Times New Roman"/>
          <w:sz w:val="26"/>
          <w:szCs w:val="26"/>
        </w:rPr>
        <w:t>C</w:t>
      </w:r>
      <w:r w:rsidRPr="00D37E23">
        <w:rPr>
          <w:rFonts w:ascii="Times New Roman" w:eastAsia="Times New Roman" w:hAnsi="Times New Roman" w:cs="Times New Roman"/>
          <w:sz w:val="26"/>
          <w:szCs w:val="26"/>
          <w:lang w:val="vi-VN"/>
        </w:rPr>
        <w:t xml:space="preserve">án bộ, công chức, </w:t>
      </w:r>
      <w:r w:rsidRPr="00D37E23">
        <w:rPr>
          <w:rFonts w:ascii="Times New Roman" w:eastAsia="Times New Roman" w:hAnsi="Times New Roman" w:cs="Times New Roman"/>
          <w:sz w:val="26"/>
          <w:szCs w:val="26"/>
        </w:rPr>
        <w:t xml:space="preserve">viên chức và </w:t>
      </w:r>
      <w:r w:rsidRPr="00D37E23">
        <w:rPr>
          <w:rFonts w:ascii="Times New Roman" w:eastAsia="Times New Roman" w:hAnsi="Times New Roman" w:cs="Times New Roman"/>
          <w:sz w:val="26"/>
          <w:szCs w:val="26"/>
          <w:lang w:val="vi-VN"/>
        </w:rPr>
        <w:t xml:space="preserve">người lao động </w:t>
      </w:r>
      <w:r w:rsidRPr="00D37E23">
        <w:rPr>
          <w:rFonts w:ascii="Times New Roman" w:eastAsia="Times New Roman" w:hAnsi="Times New Roman" w:cs="Times New Roman"/>
          <w:sz w:val="26"/>
          <w:szCs w:val="26"/>
        </w:rPr>
        <w:t xml:space="preserve">(nếu dùng ngân sách nhà nước đi học) </w:t>
      </w:r>
      <w:r w:rsidRPr="00D37E23">
        <w:rPr>
          <w:rFonts w:ascii="Times New Roman" w:eastAsia="Times New Roman" w:hAnsi="Times New Roman" w:cs="Times New Roman"/>
          <w:sz w:val="26"/>
          <w:szCs w:val="26"/>
          <w:lang w:val="vi-VN"/>
        </w:rPr>
        <w:t xml:space="preserve">đang làm việc tại các cơ quan, đơn vị, doanh nghiệp </w:t>
      </w:r>
      <w:r w:rsidRPr="00D37E23">
        <w:rPr>
          <w:rFonts w:ascii="Times New Roman" w:eastAsia="Times New Roman" w:hAnsi="Times New Roman" w:cs="Times New Roman"/>
          <w:sz w:val="26"/>
          <w:szCs w:val="26"/>
        </w:rPr>
        <w:t xml:space="preserve">Nhà nước, </w:t>
      </w:r>
      <w:r w:rsidRPr="00D37E23">
        <w:rPr>
          <w:rFonts w:ascii="Times New Roman" w:eastAsia="Times New Roman" w:hAnsi="Times New Roman" w:cs="Times New Roman"/>
          <w:sz w:val="26"/>
          <w:szCs w:val="26"/>
          <w:lang w:val="vi-VN"/>
        </w:rPr>
        <w:t xml:space="preserve">tổ chức chính trị, tổ chức chính trị </w:t>
      </w:r>
      <w:r w:rsidRPr="00D37E23">
        <w:rPr>
          <w:rFonts w:ascii="Times New Roman" w:eastAsia="Times New Roman" w:hAnsi="Times New Roman" w:cs="Times New Roman"/>
          <w:sz w:val="26"/>
          <w:szCs w:val="26"/>
        </w:rPr>
        <w:t xml:space="preserve">- </w:t>
      </w:r>
      <w:r w:rsidRPr="00D37E23">
        <w:rPr>
          <w:rFonts w:ascii="Times New Roman" w:eastAsia="Times New Roman" w:hAnsi="Times New Roman" w:cs="Times New Roman"/>
          <w:sz w:val="26"/>
          <w:szCs w:val="26"/>
          <w:lang w:val="vi-VN"/>
        </w:rPr>
        <w:t>xã hội</w:t>
      </w:r>
      <w:r w:rsidRPr="00D37E23">
        <w:rPr>
          <w:rFonts w:ascii="Times New Roman" w:eastAsia="Times New Roman" w:hAnsi="Times New Roman" w:cs="Times New Roman"/>
          <w:sz w:val="26"/>
          <w:szCs w:val="26"/>
        </w:rPr>
        <w:t xml:space="preserve"> được dự tuyển khi đã được thủ trưởng cơ quan có thẩm quyền phê duyệt đồng ý;</w:t>
      </w:r>
    </w:p>
    <w:p w:rsidR="00D37E23" w:rsidRPr="00D37E23" w:rsidRDefault="00D37E23" w:rsidP="00316248">
      <w:pPr>
        <w:spacing w:before="120" w:after="120" w:line="264" w:lineRule="auto"/>
        <w:ind w:firstLine="706"/>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xml:space="preserve">- </w:t>
      </w:r>
      <w:r w:rsidRPr="00D37E23">
        <w:rPr>
          <w:rFonts w:ascii="Times New Roman" w:eastAsia="Times New Roman" w:hAnsi="Times New Roman" w:cs="Times New Roman"/>
          <w:sz w:val="26"/>
          <w:szCs w:val="26"/>
          <w:lang w:val="vi-VN"/>
        </w:rPr>
        <w:t>Quân nhân tại ngũ sắp hết hạn nghĩa vụ quân sự theo quy định, nếu được Thủ trưởng từ cấp trung đoàn trở lên cho phép, thì được dự tuyển theo nguyện vọng cá nhân, nếu trúng tuyển phải nhập học ngay năm đó, không được bảo lưu sang năm học sau</w:t>
      </w:r>
      <w:r w:rsidRPr="00D37E23">
        <w:rPr>
          <w:rFonts w:ascii="Times New Roman" w:eastAsia="Times New Roman" w:hAnsi="Times New Roman" w:cs="Times New Roman"/>
          <w:sz w:val="26"/>
          <w:szCs w:val="26"/>
        </w:rPr>
        <w:t>;</w:t>
      </w:r>
    </w:p>
    <w:p w:rsidR="00D37E23" w:rsidRPr="00D37E23" w:rsidRDefault="00D37E23" w:rsidP="00316248">
      <w:pPr>
        <w:widowControl w:val="0"/>
        <w:spacing w:before="120" w:after="120" w:line="264" w:lineRule="auto"/>
        <w:ind w:firstLine="706"/>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w:t>
      </w:r>
      <w:r w:rsidRPr="00D37E23">
        <w:rPr>
          <w:rFonts w:ascii="Times New Roman" w:eastAsia="Times New Roman" w:hAnsi="Times New Roman" w:cs="Times New Roman"/>
          <w:sz w:val="26"/>
          <w:szCs w:val="26"/>
          <w:lang w:val="vi-VN"/>
        </w:rPr>
        <w:t xml:space="preserve"> Đối với t</w:t>
      </w:r>
      <w:r w:rsidRPr="00D37E23">
        <w:rPr>
          <w:rFonts w:ascii="Times New Roman" w:eastAsia="Times New Roman" w:hAnsi="Times New Roman" w:cs="Times New Roman"/>
          <w:iCs/>
          <w:sz w:val="26"/>
          <w:szCs w:val="26"/>
          <w:lang w:val="vi-VN"/>
        </w:rPr>
        <w:t xml:space="preserve">hí sinh là người nước ngoài, có nguyện vọng học </w:t>
      </w:r>
      <w:r w:rsidRPr="00D37E23">
        <w:rPr>
          <w:rFonts w:ascii="Times New Roman" w:eastAsia="Times New Roman" w:hAnsi="Times New Roman" w:cs="Times New Roman"/>
          <w:iCs/>
          <w:sz w:val="26"/>
          <w:szCs w:val="26"/>
        </w:rPr>
        <w:t>trung cấp, cao đẳng</w:t>
      </w:r>
      <w:r w:rsidRPr="00D37E23">
        <w:rPr>
          <w:rFonts w:ascii="Times New Roman" w:eastAsia="Times New Roman" w:hAnsi="Times New Roman" w:cs="Times New Roman"/>
          <w:iCs/>
          <w:sz w:val="26"/>
          <w:szCs w:val="26"/>
          <w:lang w:val="vi-VN"/>
        </w:rPr>
        <w:t xml:space="preserve"> tại Việt Nam: Hiệu trưởng </w:t>
      </w:r>
      <w:r w:rsidRPr="00D37E23">
        <w:rPr>
          <w:rFonts w:ascii="Times New Roman" w:eastAsia="Times New Roman" w:hAnsi="Times New Roman" w:cs="Times New Roman"/>
          <w:sz w:val="26"/>
          <w:szCs w:val="26"/>
        </w:rPr>
        <w:t>trường</w:t>
      </w:r>
      <w:r w:rsidRPr="00D37E23">
        <w:rPr>
          <w:rFonts w:ascii="Times New Roman" w:eastAsia="Times New Roman" w:hAnsi="Times New Roman" w:cs="Times New Roman"/>
          <w:iCs/>
          <w:sz w:val="26"/>
          <w:szCs w:val="26"/>
          <w:lang w:val="vi-VN"/>
        </w:rPr>
        <w:t xml:space="preserve"> căn cứ kết</w:t>
      </w:r>
      <w:r w:rsidRPr="00D37E23">
        <w:rPr>
          <w:rFonts w:ascii="Times New Roman" w:eastAsia="Times New Roman" w:hAnsi="Times New Roman" w:cs="Times New Roman"/>
          <w:iCs/>
          <w:sz w:val="26"/>
          <w:szCs w:val="26"/>
        </w:rPr>
        <w:t xml:space="preserve"> </w:t>
      </w:r>
      <w:r w:rsidRPr="00D37E23">
        <w:rPr>
          <w:rFonts w:ascii="Times New Roman" w:eastAsia="Times New Roman" w:hAnsi="Times New Roman" w:cs="Times New Roman"/>
          <w:iCs/>
          <w:sz w:val="26"/>
          <w:szCs w:val="26"/>
          <w:lang w:val="vi-VN"/>
        </w:rPr>
        <w:t xml:space="preserve">quả học tập ở </w:t>
      </w:r>
      <w:r w:rsidRPr="00D37E23">
        <w:rPr>
          <w:rFonts w:ascii="Times New Roman" w:eastAsia="Times New Roman" w:hAnsi="Times New Roman" w:cs="Times New Roman"/>
          <w:iCs/>
          <w:sz w:val="26"/>
          <w:szCs w:val="26"/>
        </w:rPr>
        <w:t>THCS, THPT hoặc tương đương trở lên</w:t>
      </w:r>
      <w:r w:rsidRPr="00D37E23">
        <w:rPr>
          <w:rFonts w:ascii="Times New Roman" w:eastAsia="Times New Roman" w:hAnsi="Times New Roman" w:cs="Times New Roman"/>
          <w:iCs/>
          <w:sz w:val="26"/>
          <w:szCs w:val="26"/>
          <w:lang w:val="vi-VN"/>
        </w:rPr>
        <w:t xml:space="preserve"> của thí sinh (bảng điểm</w:t>
      </w:r>
      <w:r w:rsidRPr="00D37E23">
        <w:rPr>
          <w:rFonts w:ascii="Times New Roman" w:eastAsia="Times New Roman" w:hAnsi="Times New Roman" w:cs="Times New Roman"/>
          <w:iCs/>
          <w:sz w:val="26"/>
          <w:szCs w:val="26"/>
        </w:rPr>
        <w:t>, văn bằng, chứng chỉ minh chứng</w:t>
      </w:r>
      <w:r w:rsidRPr="00D37E23">
        <w:rPr>
          <w:rFonts w:ascii="Times New Roman" w:eastAsia="Times New Roman" w:hAnsi="Times New Roman" w:cs="Times New Roman"/>
          <w:iCs/>
          <w:sz w:val="26"/>
          <w:szCs w:val="26"/>
          <w:lang w:val="vi-VN"/>
        </w:rPr>
        <w:t>)</w:t>
      </w:r>
      <w:r w:rsidRPr="00D37E23">
        <w:rPr>
          <w:rFonts w:ascii="Times New Roman" w:eastAsia="Times New Roman" w:hAnsi="Times New Roman" w:cs="Times New Roman"/>
          <w:iCs/>
          <w:sz w:val="26"/>
          <w:szCs w:val="26"/>
        </w:rPr>
        <w:t xml:space="preserve"> </w:t>
      </w:r>
      <w:r w:rsidRPr="00D37E23">
        <w:rPr>
          <w:rFonts w:ascii="Times New Roman" w:eastAsia="Times New Roman" w:hAnsi="Times New Roman" w:cs="Times New Roman"/>
          <w:iCs/>
          <w:sz w:val="26"/>
          <w:szCs w:val="26"/>
          <w:lang w:val="vi-VN"/>
        </w:rPr>
        <w:t>và kết quả kiểm tra kiến thức</w:t>
      </w:r>
      <w:r w:rsidRPr="00D37E23">
        <w:rPr>
          <w:rFonts w:ascii="Times New Roman" w:eastAsia="Times New Roman" w:hAnsi="Times New Roman" w:cs="Times New Roman"/>
          <w:iCs/>
          <w:sz w:val="26"/>
          <w:szCs w:val="26"/>
        </w:rPr>
        <w:t>,</w:t>
      </w:r>
      <w:r w:rsidRPr="00D37E23">
        <w:rPr>
          <w:rFonts w:ascii="Times New Roman" w:eastAsia="Times New Roman" w:hAnsi="Times New Roman" w:cs="Times New Roman"/>
          <w:iCs/>
          <w:sz w:val="26"/>
          <w:szCs w:val="26"/>
          <w:lang w:val="vi-VN"/>
        </w:rPr>
        <w:t xml:space="preserve"> tiếng Việt </w:t>
      </w:r>
      <w:r w:rsidRPr="00D37E23">
        <w:rPr>
          <w:rFonts w:ascii="Times New Roman" w:eastAsia="Times New Roman" w:hAnsi="Times New Roman" w:cs="Times New Roman"/>
          <w:iCs/>
          <w:sz w:val="26"/>
          <w:szCs w:val="26"/>
        </w:rPr>
        <w:t xml:space="preserve">(nếu cần) </w:t>
      </w:r>
      <w:r w:rsidRPr="00D37E23">
        <w:rPr>
          <w:rFonts w:ascii="Times New Roman" w:eastAsia="Times New Roman" w:hAnsi="Times New Roman" w:cs="Times New Roman"/>
          <w:iCs/>
          <w:sz w:val="26"/>
          <w:szCs w:val="26"/>
          <w:lang w:val="vi-VN"/>
        </w:rPr>
        <w:t xml:space="preserve">theo quy định của </w:t>
      </w:r>
      <w:r w:rsidRPr="00D37E23">
        <w:rPr>
          <w:rFonts w:ascii="Times New Roman" w:eastAsia="Times New Roman" w:hAnsi="Times New Roman" w:cs="Times New Roman"/>
          <w:sz w:val="26"/>
          <w:szCs w:val="26"/>
        </w:rPr>
        <w:t>trường</w:t>
      </w:r>
      <w:r w:rsidRPr="00D37E23">
        <w:rPr>
          <w:rFonts w:ascii="Times New Roman" w:eastAsia="Times New Roman" w:hAnsi="Times New Roman" w:cs="Times New Roman"/>
          <w:iCs/>
          <w:sz w:val="26"/>
          <w:szCs w:val="26"/>
          <w:lang w:val="vi-VN"/>
        </w:rPr>
        <w:t xml:space="preserve"> để xem xét, quyết định tuyển thí sinh vào học</w:t>
      </w:r>
      <w:r w:rsidRPr="00D37E23">
        <w:rPr>
          <w:rFonts w:ascii="Times New Roman" w:eastAsia="Times New Roman" w:hAnsi="Times New Roman" w:cs="Times New Roman"/>
          <w:sz w:val="26"/>
          <w:szCs w:val="26"/>
          <w:lang w:val="vi-VN"/>
        </w:rPr>
        <w:t>.</w:t>
      </w:r>
    </w:p>
    <w:p w:rsidR="00D37E23" w:rsidRPr="00D37E23" w:rsidRDefault="00D37E23" w:rsidP="00C21B75">
      <w:pPr>
        <w:spacing w:before="120" w:after="120" w:line="240" w:lineRule="auto"/>
        <w:ind w:firstLine="700"/>
        <w:jc w:val="both"/>
        <w:rPr>
          <w:rFonts w:ascii="Times New Roman" w:eastAsia="Times New Roman" w:hAnsi="Times New Roman" w:cs="Times New Roman"/>
          <w:sz w:val="26"/>
          <w:szCs w:val="26"/>
          <w:lang w:val="nl-NL"/>
        </w:rPr>
      </w:pPr>
      <w:r w:rsidRPr="00D37E23">
        <w:rPr>
          <w:rFonts w:ascii="Times New Roman" w:eastAsia="Times New Roman" w:hAnsi="Times New Roman" w:cs="Times New Roman"/>
          <w:sz w:val="26"/>
          <w:szCs w:val="26"/>
        </w:rPr>
        <w:t xml:space="preserve">3. Hình thức tuyển sinh </w:t>
      </w:r>
      <w:r w:rsidR="00F5651D">
        <w:rPr>
          <w:rFonts w:ascii="Times New Roman" w:eastAsia="Times New Roman" w:hAnsi="Times New Roman" w:cs="Times New Roman"/>
          <w:sz w:val="26"/>
          <w:szCs w:val="26"/>
        </w:rPr>
        <w:t>:</w:t>
      </w:r>
      <w:r w:rsidRPr="00D37E23">
        <w:rPr>
          <w:rFonts w:ascii="Times New Roman" w:eastAsia="Times New Roman" w:hAnsi="Times New Roman" w:cs="Times New Roman"/>
          <w:sz w:val="26"/>
          <w:szCs w:val="26"/>
        </w:rPr>
        <w:t xml:space="preserve"> X</w:t>
      </w:r>
      <w:r w:rsidR="00F5651D">
        <w:rPr>
          <w:rFonts w:ascii="Times New Roman" w:eastAsia="Times New Roman" w:hAnsi="Times New Roman" w:cs="Times New Roman"/>
          <w:sz w:val="26"/>
          <w:szCs w:val="26"/>
          <w:lang w:val="nl-NL"/>
        </w:rPr>
        <w:t>ét tuyển</w:t>
      </w:r>
    </w:p>
    <w:p w:rsidR="00F5651D" w:rsidRPr="00537465" w:rsidRDefault="00D37E23" w:rsidP="00537465">
      <w:pPr>
        <w:spacing w:before="120" w:after="120" w:line="240" w:lineRule="auto"/>
        <w:ind w:firstLine="700"/>
        <w:jc w:val="both"/>
        <w:rPr>
          <w:rFonts w:ascii="Times New Roman" w:eastAsia="Times New Roman" w:hAnsi="Times New Roman" w:cs="Times New Roman"/>
          <w:b/>
          <w:sz w:val="26"/>
          <w:szCs w:val="26"/>
          <w:lang w:val="nl-NL"/>
        </w:rPr>
      </w:pPr>
      <w:r w:rsidRPr="00537465">
        <w:rPr>
          <w:rFonts w:ascii="Times New Roman" w:eastAsia="Times New Roman" w:hAnsi="Times New Roman" w:cs="Times New Roman"/>
          <w:b/>
          <w:sz w:val="26"/>
          <w:szCs w:val="26"/>
          <w:lang w:val="nl-NL"/>
        </w:rPr>
        <w:t xml:space="preserve">Điều 4. </w:t>
      </w:r>
      <w:r w:rsidR="00F5651D" w:rsidRPr="00537465">
        <w:rPr>
          <w:rFonts w:ascii="Times New Roman" w:eastAsia="Times New Roman" w:hAnsi="Times New Roman" w:cs="Times New Roman"/>
          <w:b/>
          <w:sz w:val="26"/>
          <w:szCs w:val="26"/>
          <w:lang w:val="nl-NL"/>
        </w:rPr>
        <w:t>Ngành, nghề đào tạo</w:t>
      </w:r>
    </w:p>
    <w:tbl>
      <w:tblPr>
        <w:tblW w:w="9484" w:type="dxa"/>
        <w:tblInd w:w="93" w:type="dxa"/>
        <w:tblLook w:val="04A0" w:firstRow="1" w:lastRow="0" w:firstColumn="1" w:lastColumn="0" w:noHBand="0" w:noVBand="1"/>
      </w:tblPr>
      <w:tblGrid>
        <w:gridCol w:w="679"/>
        <w:gridCol w:w="3386"/>
        <w:gridCol w:w="1241"/>
        <w:gridCol w:w="1189"/>
        <w:gridCol w:w="1260"/>
        <w:gridCol w:w="1729"/>
      </w:tblGrid>
      <w:tr w:rsidR="00E63EC3" w:rsidRPr="0087131A" w:rsidTr="00C21B75">
        <w:trPr>
          <w:trHeight w:val="1160"/>
        </w:trPr>
        <w:tc>
          <w:tcPr>
            <w:tcW w:w="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131A" w:rsidRPr="0087131A" w:rsidRDefault="0087131A"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STT</w:t>
            </w:r>
          </w:p>
        </w:tc>
        <w:tc>
          <w:tcPr>
            <w:tcW w:w="33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131A" w:rsidRPr="0087131A" w:rsidRDefault="0087131A"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Ngành, nghề đào tạo</w:t>
            </w:r>
          </w:p>
        </w:tc>
        <w:tc>
          <w:tcPr>
            <w:tcW w:w="2430" w:type="dxa"/>
            <w:gridSpan w:val="2"/>
            <w:tcBorders>
              <w:top w:val="single" w:sz="4" w:space="0" w:color="auto"/>
              <w:left w:val="nil"/>
              <w:bottom w:val="single" w:sz="4" w:space="0" w:color="auto"/>
              <w:right w:val="single" w:sz="4" w:space="0" w:color="auto"/>
            </w:tcBorders>
            <w:shd w:val="clear" w:color="000000" w:fill="FFFFFF"/>
            <w:vAlign w:val="center"/>
            <w:hideMark/>
          </w:tcPr>
          <w:p w:rsidR="0087131A" w:rsidRPr="0087131A" w:rsidRDefault="0087131A"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Trình độ</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87131A" w:rsidRPr="0087131A" w:rsidRDefault="0087131A"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 xml:space="preserve">Tự xác định chỉ tiêu </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87131A" w:rsidRPr="0087131A" w:rsidRDefault="0087131A"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Chỉ tiêu theo đăng ký hoạt động</w:t>
            </w:r>
          </w:p>
        </w:tc>
      </w:tr>
      <w:tr w:rsidR="00E63EC3" w:rsidRPr="0087131A" w:rsidTr="00C21B75">
        <w:trPr>
          <w:trHeight w:val="350"/>
        </w:trPr>
        <w:tc>
          <w:tcPr>
            <w:tcW w:w="679" w:type="dxa"/>
            <w:vMerge/>
            <w:tcBorders>
              <w:top w:val="single" w:sz="4" w:space="0" w:color="auto"/>
              <w:left w:val="single" w:sz="4" w:space="0" w:color="auto"/>
              <w:bottom w:val="single" w:sz="4" w:space="0" w:color="auto"/>
              <w:right w:val="single" w:sz="4" w:space="0" w:color="auto"/>
            </w:tcBorders>
            <w:vAlign w:val="center"/>
            <w:hideMark/>
          </w:tcPr>
          <w:p w:rsidR="00E63EC3" w:rsidRPr="0087131A" w:rsidRDefault="00E63EC3" w:rsidP="00C21B75">
            <w:pPr>
              <w:spacing w:before="120" w:after="120" w:line="240" w:lineRule="auto"/>
              <w:rPr>
                <w:rFonts w:ascii="Times New Roman" w:eastAsia="Times New Roman" w:hAnsi="Times New Roman" w:cs="Times New Roman"/>
                <w:color w:val="000000"/>
                <w:sz w:val="26"/>
                <w:szCs w:val="26"/>
              </w:rPr>
            </w:pPr>
          </w:p>
        </w:tc>
        <w:tc>
          <w:tcPr>
            <w:tcW w:w="3386" w:type="dxa"/>
            <w:vMerge/>
            <w:tcBorders>
              <w:top w:val="single" w:sz="4" w:space="0" w:color="auto"/>
              <w:left w:val="single" w:sz="4" w:space="0" w:color="auto"/>
              <w:bottom w:val="single" w:sz="4" w:space="0" w:color="auto"/>
              <w:right w:val="single" w:sz="4" w:space="0" w:color="auto"/>
            </w:tcBorders>
            <w:vAlign w:val="center"/>
            <w:hideMark/>
          </w:tcPr>
          <w:p w:rsidR="00E63EC3" w:rsidRPr="0087131A" w:rsidRDefault="00E63EC3" w:rsidP="00C21B75">
            <w:pPr>
              <w:spacing w:before="120" w:after="120" w:line="240" w:lineRule="auto"/>
              <w:rPr>
                <w:rFonts w:ascii="Times New Roman" w:eastAsia="Times New Roman" w:hAnsi="Times New Roman" w:cs="Times New Roman"/>
                <w:color w:val="000000"/>
                <w:sz w:val="26"/>
                <w:szCs w:val="26"/>
              </w:rPr>
            </w:pPr>
          </w:p>
        </w:tc>
        <w:tc>
          <w:tcPr>
            <w:tcW w:w="1241"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Cao đẳng</w:t>
            </w:r>
          </w:p>
        </w:tc>
        <w:tc>
          <w:tcPr>
            <w:tcW w:w="118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Trung cấp</w:t>
            </w:r>
          </w:p>
        </w:tc>
        <w:tc>
          <w:tcPr>
            <w:tcW w:w="1260"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(người)</w:t>
            </w:r>
          </w:p>
        </w:tc>
        <w:tc>
          <w:tcPr>
            <w:tcW w:w="172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(người)</w:t>
            </w:r>
          </w:p>
        </w:tc>
      </w:tr>
      <w:tr w:rsidR="00E63EC3" w:rsidRPr="0087131A" w:rsidTr="00C21B75">
        <w:trPr>
          <w:trHeight w:val="330"/>
        </w:trPr>
        <w:tc>
          <w:tcPr>
            <w:tcW w:w="679" w:type="dxa"/>
            <w:tcBorders>
              <w:top w:val="nil"/>
              <w:left w:val="single" w:sz="4" w:space="0" w:color="auto"/>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1</w:t>
            </w:r>
          </w:p>
        </w:tc>
        <w:tc>
          <w:tcPr>
            <w:tcW w:w="3386"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rPr>
                <w:rFonts w:ascii="Times New Roman" w:eastAsia="Times New Roman" w:hAnsi="Times New Roman" w:cs="Times New Roman"/>
                <w:b/>
                <w:bCs/>
                <w:color w:val="000000"/>
                <w:sz w:val="26"/>
                <w:szCs w:val="26"/>
              </w:rPr>
            </w:pPr>
            <w:r w:rsidRPr="0087131A">
              <w:rPr>
                <w:rFonts w:ascii="Times New Roman" w:eastAsia="Times New Roman" w:hAnsi="Times New Roman" w:cs="Times New Roman"/>
                <w:b/>
                <w:bCs/>
                <w:color w:val="000000"/>
                <w:sz w:val="26"/>
                <w:szCs w:val="26"/>
              </w:rPr>
              <w:t>Xây dựng cầu đường bộ</w:t>
            </w:r>
            <w:r w:rsidRPr="0087131A">
              <w:rPr>
                <w:rFonts w:ascii="Times New Roman" w:eastAsia="Times New Roman" w:hAnsi="Times New Roman" w:cs="Times New Roman"/>
                <w:color w:val="000000"/>
                <w:sz w:val="26"/>
                <w:szCs w:val="26"/>
              </w:rPr>
              <w:t> </w:t>
            </w:r>
          </w:p>
        </w:tc>
        <w:tc>
          <w:tcPr>
            <w:tcW w:w="1241"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100</w:t>
            </w:r>
          </w:p>
        </w:tc>
        <w:tc>
          <w:tcPr>
            <w:tcW w:w="118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30</w:t>
            </w:r>
          </w:p>
        </w:tc>
        <w:tc>
          <w:tcPr>
            <w:tcW w:w="1260" w:type="dxa"/>
            <w:tcBorders>
              <w:top w:val="nil"/>
              <w:left w:val="nil"/>
              <w:bottom w:val="single" w:sz="4" w:space="0" w:color="auto"/>
              <w:right w:val="single" w:sz="4" w:space="0" w:color="auto"/>
            </w:tcBorders>
            <w:shd w:val="clear" w:color="auto" w:fill="auto"/>
            <w:noWrap/>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4"/>
                <w:szCs w:val="24"/>
              </w:rPr>
            </w:pPr>
            <w:r w:rsidRPr="0087131A">
              <w:rPr>
                <w:rFonts w:ascii="Times New Roman" w:eastAsia="Times New Roman" w:hAnsi="Times New Roman" w:cs="Times New Roman"/>
                <w:color w:val="000000"/>
                <w:sz w:val="24"/>
                <w:szCs w:val="24"/>
              </w:rPr>
              <w:t>130</w:t>
            </w:r>
          </w:p>
        </w:tc>
        <w:tc>
          <w:tcPr>
            <w:tcW w:w="172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125</w:t>
            </w:r>
          </w:p>
        </w:tc>
      </w:tr>
      <w:tr w:rsidR="00E91587" w:rsidRPr="0087131A" w:rsidTr="00C21B75">
        <w:trPr>
          <w:trHeight w:val="330"/>
        </w:trPr>
        <w:tc>
          <w:tcPr>
            <w:tcW w:w="679" w:type="dxa"/>
            <w:tcBorders>
              <w:top w:val="nil"/>
              <w:left w:val="single" w:sz="4" w:space="0" w:color="auto"/>
              <w:bottom w:val="single" w:sz="4" w:space="0" w:color="auto"/>
              <w:right w:val="single" w:sz="4" w:space="0" w:color="auto"/>
            </w:tcBorders>
            <w:shd w:val="clear" w:color="000000" w:fill="FFFFFF"/>
            <w:vAlign w:val="center"/>
          </w:tcPr>
          <w:p w:rsidR="00E91587"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386" w:type="dxa"/>
            <w:tcBorders>
              <w:top w:val="nil"/>
              <w:left w:val="nil"/>
              <w:bottom w:val="single" w:sz="4" w:space="0" w:color="auto"/>
              <w:right w:val="single" w:sz="4" w:space="0" w:color="auto"/>
            </w:tcBorders>
            <w:shd w:val="clear" w:color="000000" w:fill="FFFFFF"/>
            <w:vAlign w:val="center"/>
          </w:tcPr>
          <w:p w:rsidR="00E91587" w:rsidRPr="0087131A" w:rsidRDefault="00E91587" w:rsidP="00C21B75">
            <w:pPr>
              <w:spacing w:before="120" w:after="12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Xây dựng cầu đường sắt</w:t>
            </w:r>
          </w:p>
        </w:tc>
        <w:tc>
          <w:tcPr>
            <w:tcW w:w="1241" w:type="dxa"/>
            <w:tcBorders>
              <w:top w:val="nil"/>
              <w:left w:val="nil"/>
              <w:bottom w:val="single" w:sz="4" w:space="0" w:color="auto"/>
              <w:right w:val="single" w:sz="4" w:space="0" w:color="auto"/>
            </w:tcBorders>
            <w:shd w:val="clear" w:color="000000" w:fill="FFFFFF"/>
            <w:vAlign w:val="center"/>
          </w:tcPr>
          <w:p w:rsidR="00E91587"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p>
        </w:tc>
        <w:tc>
          <w:tcPr>
            <w:tcW w:w="1189" w:type="dxa"/>
            <w:tcBorders>
              <w:top w:val="nil"/>
              <w:left w:val="nil"/>
              <w:bottom w:val="single" w:sz="4" w:space="0" w:color="auto"/>
              <w:right w:val="single" w:sz="4" w:space="0" w:color="auto"/>
            </w:tcBorders>
            <w:shd w:val="clear" w:color="000000" w:fill="FFFFFF"/>
            <w:vAlign w:val="center"/>
          </w:tcPr>
          <w:p w:rsidR="00E91587"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1260" w:type="dxa"/>
            <w:tcBorders>
              <w:top w:val="nil"/>
              <w:left w:val="nil"/>
              <w:bottom w:val="single" w:sz="4" w:space="0" w:color="auto"/>
              <w:right w:val="single" w:sz="4" w:space="0" w:color="auto"/>
            </w:tcBorders>
            <w:shd w:val="clear" w:color="auto" w:fill="auto"/>
            <w:noWrap/>
            <w:vAlign w:val="center"/>
          </w:tcPr>
          <w:p w:rsidR="00E91587" w:rsidRPr="0087131A" w:rsidRDefault="00E91587" w:rsidP="00C21B75">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729" w:type="dxa"/>
            <w:tcBorders>
              <w:top w:val="nil"/>
              <w:left w:val="nil"/>
              <w:bottom w:val="single" w:sz="4" w:space="0" w:color="auto"/>
              <w:right w:val="single" w:sz="4" w:space="0" w:color="auto"/>
            </w:tcBorders>
            <w:shd w:val="clear" w:color="000000" w:fill="FFFFFF"/>
            <w:vAlign w:val="center"/>
          </w:tcPr>
          <w:p w:rsidR="00E91587"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Đang xin GP </w:t>
            </w:r>
          </w:p>
        </w:tc>
      </w:tr>
      <w:tr w:rsidR="00E63EC3" w:rsidRPr="0087131A" w:rsidTr="00C21B75">
        <w:trPr>
          <w:trHeight w:val="330"/>
        </w:trPr>
        <w:tc>
          <w:tcPr>
            <w:tcW w:w="679" w:type="dxa"/>
            <w:tcBorders>
              <w:top w:val="nil"/>
              <w:left w:val="single" w:sz="4" w:space="0" w:color="auto"/>
              <w:bottom w:val="single" w:sz="4" w:space="0" w:color="auto"/>
              <w:right w:val="single" w:sz="4" w:space="0" w:color="auto"/>
            </w:tcBorders>
            <w:shd w:val="clear" w:color="000000" w:fill="FFFFFF"/>
            <w:vAlign w:val="center"/>
            <w:hideMark/>
          </w:tcPr>
          <w:p w:rsidR="00E63EC3"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3386"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both"/>
              <w:rPr>
                <w:rFonts w:ascii="Times New Roman" w:eastAsia="Times New Roman" w:hAnsi="Times New Roman" w:cs="Times New Roman"/>
                <w:b/>
                <w:bCs/>
                <w:color w:val="000000"/>
                <w:sz w:val="26"/>
                <w:szCs w:val="26"/>
              </w:rPr>
            </w:pPr>
            <w:r w:rsidRPr="0087131A">
              <w:rPr>
                <w:rFonts w:ascii="Times New Roman" w:eastAsia="Times New Roman" w:hAnsi="Times New Roman" w:cs="Times New Roman"/>
                <w:b/>
                <w:bCs/>
                <w:color w:val="000000"/>
                <w:sz w:val="26"/>
                <w:szCs w:val="26"/>
              </w:rPr>
              <w:t>Công nghệ KT CT xây dựng</w:t>
            </w:r>
            <w:r w:rsidRPr="0087131A">
              <w:rPr>
                <w:rFonts w:ascii="Times New Roman" w:eastAsia="Times New Roman" w:hAnsi="Times New Roman" w:cs="Times New Roman"/>
                <w:color w:val="000000"/>
                <w:sz w:val="26"/>
                <w:szCs w:val="26"/>
              </w:rPr>
              <w:t xml:space="preserve"> </w:t>
            </w:r>
          </w:p>
        </w:tc>
        <w:tc>
          <w:tcPr>
            <w:tcW w:w="1241"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100</w:t>
            </w:r>
          </w:p>
        </w:tc>
        <w:tc>
          <w:tcPr>
            <w:tcW w:w="118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30</w:t>
            </w:r>
          </w:p>
        </w:tc>
        <w:tc>
          <w:tcPr>
            <w:tcW w:w="1260" w:type="dxa"/>
            <w:tcBorders>
              <w:top w:val="nil"/>
              <w:left w:val="nil"/>
              <w:bottom w:val="single" w:sz="4" w:space="0" w:color="auto"/>
              <w:right w:val="single" w:sz="4" w:space="0" w:color="auto"/>
            </w:tcBorders>
            <w:shd w:val="clear" w:color="auto" w:fill="auto"/>
            <w:noWrap/>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4"/>
                <w:szCs w:val="24"/>
              </w:rPr>
            </w:pPr>
            <w:r w:rsidRPr="0087131A">
              <w:rPr>
                <w:rFonts w:ascii="Times New Roman" w:eastAsia="Times New Roman" w:hAnsi="Times New Roman" w:cs="Times New Roman"/>
                <w:color w:val="000000"/>
                <w:sz w:val="24"/>
                <w:szCs w:val="24"/>
              </w:rPr>
              <w:t>130</w:t>
            </w:r>
          </w:p>
        </w:tc>
        <w:tc>
          <w:tcPr>
            <w:tcW w:w="172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40</w:t>
            </w:r>
          </w:p>
        </w:tc>
      </w:tr>
      <w:tr w:rsidR="00E63EC3" w:rsidRPr="0087131A" w:rsidTr="00C21B75">
        <w:trPr>
          <w:trHeight w:val="330"/>
        </w:trPr>
        <w:tc>
          <w:tcPr>
            <w:tcW w:w="679" w:type="dxa"/>
            <w:tcBorders>
              <w:top w:val="nil"/>
              <w:left w:val="single" w:sz="4" w:space="0" w:color="auto"/>
              <w:bottom w:val="single" w:sz="4" w:space="0" w:color="auto"/>
              <w:right w:val="single" w:sz="4" w:space="0" w:color="auto"/>
            </w:tcBorders>
            <w:shd w:val="clear" w:color="000000" w:fill="FFFFFF"/>
            <w:vAlign w:val="center"/>
            <w:hideMark/>
          </w:tcPr>
          <w:p w:rsidR="00E63EC3"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3386"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both"/>
              <w:rPr>
                <w:rFonts w:ascii="Times New Roman" w:eastAsia="Times New Roman" w:hAnsi="Times New Roman" w:cs="Times New Roman"/>
                <w:b/>
                <w:bCs/>
                <w:color w:val="000000"/>
                <w:sz w:val="26"/>
                <w:szCs w:val="26"/>
              </w:rPr>
            </w:pPr>
            <w:r w:rsidRPr="0087131A">
              <w:rPr>
                <w:rFonts w:ascii="Times New Roman" w:eastAsia="Times New Roman" w:hAnsi="Times New Roman" w:cs="Times New Roman"/>
                <w:b/>
                <w:bCs/>
                <w:color w:val="000000"/>
                <w:sz w:val="26"/>
                <w:szCs w:val="26"/>
              </w:rPr>
              <w:t>Công nghệ ô tô</w:t>
            </w:r>
            <w:r w:rsidRPr="0087131A">
              <w:rPr>
                <w:rFonts w:ascii="Times New Roman" w:eastAsia="Times New Roman" w:hAnsi="Times New Roman" w:cs="Times New Roman"/>
                <w:color w:val="000000"/>
                <w:sz w:val="26"/>
                <w:szCs w:val="26"/>
              </w:rPr>
              <w:t xml:space="preserve"> </w:t>
            </w:r>
          </w:p>
        </w:tc>
        <w:tc>
          <w:tcPr>
            <w:tcW w:w="1241"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300</w:t>
            </w:r>
          </w:p>
        </w:tc>
        <w:tc>
          <w:tcPr>
            <w:tcW w:w="118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30</w:t>
            </w:r>
          </w:p>
        </w:tc>
        <w:tc>
          <w:tcPr>
            <w:tcW w:w="1260" w:type="dxa"/>
            <w:tcBorders>
              <w:top w:val="nil"/>
              <w:left w:val="nil"/>
              <w:bottom w:val="single" w:sz="4" w:space="0" w:color="auto"/>
              <w:right w:val="single" w:sz="4" w:space="0" w:color="auto"/>
            </w:tcBorders>
            <w:shd w:val="clear" w:color="auto" w:fill="auto"/>
            <w:noWrap/>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4"/>
                <w:szCs w:val="24"/>
              </w:rPr>
            </w:pPr>
            <w:r w:rsidRPr="0087131A">
              <w:rPr>
                <w:rFonts w:ascii="Times New Roman" w:eastAsia="Times New Roman" w:hAnsi="Times New Roman" w:cs="Times New Roman"/>
                <w:color w:val="000000"/>
                <w:sz w:val="24"/>
                <w:szCs w:val="24"/>
              </w:rPr>
              <w:t>330</w:t>
            </w:r>
          </w:p>
        </w:tc>
        <w:tc>
          <w:tcPr>
            <w:tcW w:w="172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60</w:t>
            </w:r>
          </w:p>
        </w:tc>
      </w:tr>
      <w:tr w:rsidR="00E63EC3" w:rsidRPr="0087131A" w:rsidTr="00C21B75">
        <w:trPr>
          <w:trHeight w:val="330"/>
        </w:trPr>
        <w:tc>
          <w:tcPr>
            <w:tcW w:w="679" w:type="dxa"/>
            <w:tcBorders>
              <w:top w:val="nil"/>
              <w:left w:val="single" w:sz="4" w:space="0" w:color="auto"/>
              <w:bottom w:val="single" w:sz="4" w:space="0" w:color="auto"/>
              <w:right w:val="single" w:sz="4" w:space="0" w:color="auto"/>
            </w:tcBorders>
            <w:shd w:val="clear" w:color="000000" w:fill="FFFFFF"/>
            <w:vAlign w:val="center"/>
            <w:hideMark/>
          </w:tcPr>
          <w:p w:rsidR="00E63EC3"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3386"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both"/>
              <w:rPr>
                <w:rFonts w:ascii="Times New Roman" w:eastAsia="Times New Roman" w:hAnsi="Times New Roman" w:cs="Times New Roman"/>
                <w:b/>
                <w:bCs/>
                <w:color w:val="000000"/>
                <w:sz w:val="26"/>
                <w:szCs w:val="26"/>
              </w:rPr>
            </w:pPr>
            <w:r w:rsidRPr="0087131A">
              <w:rPr>
                <w:rFonts w:ascii="Times New Roman" w:eastAsia="Times New Roman" w:hAnsi="Times New Roman" w:cs="Times New Roman"/>
                <w:b/>
                <w:bCs/>
                <w:color w:val="000000"/>
                <w:sz w:val="26"/>
                <w:szCs w:val="26"/>
              </w:rPr>
              <w:t>Cơ điện tử</w:t>
            </w:r>
          </w:p>
        </w:tc>
        <w:tc>
          <w:tcPr>
            <w:tcW w:w="1241"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40</w:t>
            </w:r>
          </w:p>
        </w:tc>
        <w:tc>
          <w:tcPr>
            <w:tcW w:w="118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0</w:t>
            </w:r>
          </w:p>
        </w:tc>
        <w:tc>
          <w:tcPr>
            <w:tcW w:w="1260" w:type="dxa"/>
            <w:tcBorders>
              <w:top w:val="nil"/>
              <w:left w:val="nil"/>
              <w:bottom w:val="single" w:sz="4" w:space="0" w:color="auto"/>
              <w:right w:val="single" w:sz="4" w:space="0" w:color="auto"/>
            </w:tcBorders>
            <w:shd w:val="clear" w:color="auto" w:fill="auto"/>
            <w:noWrap/>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4"/>
                <w:szCs w:val="24"/>
              </w:rPr>
            </w:pPr>
            <w:r w:rsidRPr="0087131A">
              <w:rPr>
                <w:rFonts w:ascii="Times New Roman" w:eastAsia="Times New Roman" w:hAnsi="Times New Roman" w:cs="Times New Roman"/>
                <w:color w:val="000000"/>
                <w:sz w:val="24"/>
                <w:szCs w:val="24"/>
              </w:rPr>
              <w:t>40</w:t>
            </w:r>
          </w:p>
        </w:tc>
        <w:tc>
          <w:tcPr>
            <w:tcW w:w="1729" w:type="dxa"/>
            <w:tcBorders>
              <w:top w:val="nil"/>
              <w:left w:val="nil"/>
              <w:bottom w:val="single" w:sz="4" w:space="0" w:color="auto"/>
              <w:right w:val="single" w:sz="4" w:space="0" w:color="auto"/>
            </w:tcBorders>
            <w:shd w:val="clear" w:color="000000" w:fill="FFFFFF"/>
            <w:vAlign w:val="center"/>
            <w:hideMark/>
          </w:tcPr>
          <w:p w:rsidR="00E63EC3"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Đang xin GP</w:t>
            </w:r>
          </w:p>
        </w:tc>
      </w:tr>
      <w:tr w:rsidR="00E63EC3" w:rsidRPr="0087131A" w:rsidTr="00C21B75">
        <w:trPr>
          <w:trHeight w:val="330"/>
        </w:trPr>
        <w:tc>
          <w:tcPr>
            <w:tcW w:w="679" w:type="dxa"/>
            <w:tcBorders>
              <w:top w:val="nil"/>
              <w:left w:val="single" w:sz="4" w:space="0" w:color="auto"/>
              <w:bottom w:val="single" w:sz="4" w:space="0" w:color="auto"/>
              <w:right w:val="single" w:sz="4" w:space="0" w:color="auto"/>
            </w:tcBorders>
            <w:shd w:val="clear" w:color="000000" w:fill="FFFFFF"/>
            <w:vAlign w:val="center"/>
            <w:hideMark/>
          </w:tcPr>
          <w:p w:rsidR="00E63EC3"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3386"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both"/>
              <w:rPr>
                <w:rFonts w:ascii="Times New Roman" w:eastAsia="Times New Roman" w:hAnsi="Times New Roman" w:cs="Times New Roman"/>
                <w:b/>
                <w:bCs/>
                <w:color w:val="000000"/>
                <w:sz w:val="26"/>
                <w:szCs w:val="26"/>
              </w:rPr>
            </w:pPr>
            <w:r w:rsidRPr="0087131A">
              <w:rPr>
                <w:rFonts w:ascii="Times New Roman" w:eastAsia="Times New Roman" w:hAnsi="Times New Roman" w:cs="Times New Roman"/>
                <w:b/>
                <w:bCs/>
                <w:color w:val="000000"/>
                <w:sz w:val="26"/>
                <w:szCs w:val="26"/>
              </w:rPr>
              <w:t>Công nghệ KT vật liệu XD</w:t>
            </w:r>
          </w:p>
        </w:tc>
        <w:tc>
          <w:tcPr>
            <w:tcW w:w="1241"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30</w:t>
            </w:r>
          </w:p>
        </w:tc>
        <w:tc>
          <w:tcPr>
            <w:tcW w:w="118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0</w:t>
            </w:r>
          </w:p>
        </w:tc>
        <w:tc>
          <w:tcPr>
            <w:tcW w:w="1260" w:type="dxa"/>
            <w:tcBorders>
              <w:top w:val="nil"/>
              <w:left w:val="nil"/>
              <w:bottom w:val="single" w:sz="4" w:space="0" w:color="auto"/>
              <w:right w:val="single" w:sz="4" w:space="0" w:color="auto"/>
            </w:tcBorders>
            <w:shd w:val="clear" w:color="auto" w:fill="auto"/>
            <w:noWrap/>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4"/>
                <w:szCs w:val="24"/>
              </w:rPr>
            </w:pPr>
            <w:r w:rsidRPr="0087131A">
              <w:rPr>
                <w:rFonts w:ascii="Times New Roman" w:eastAsia="Times New Roman" w:hAnsi="Times New Roman" w:cs="Times New Roman"/>
                <w:color w:val="000000"/>
                <w:sz w:val="24"/>
                <w:szCs w:val="24"/>
              </w:rPr>
              <w:t>30</w:t>
            </w:r>
          </w:p>
        </w:tc>
        <w:tc>
          <w:tcPr>
            <w:tcW w:w="172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35</w:t>
            </w:r>
          </w:p>
        </w:tc>
      </w:tr>
      <w:tr w:rsidR="00E63EC3" w:rsidRPr="0087131A" w:rsidTr="00C21B75">
        <w:trPr>
          <w:trHeight w:val="330"/>
        </w:trPr>
        <w:tc>
          <w:tcPr>
            <w:tcW w:w="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3EC3"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3386" w:type="dxa"/>
            <w:tcBorders>
              <w:top w:val="single" w:sz="4" w:space="0" w:color="auto"/>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both"/>
              <w:rPr>
                <w:rFonts w:ascii="Times New Roman" w:eastAsia="Times New Roman" w:hAnsi="Times New Roman" w:cs="Times New Roman"/>
                <w:b/>
                <w:bCs/>
                <w:color w:val="000000"/>
                <w:sz w:val="26"/>
                <w:szCs w:val="26"/>
              </w:rPr>
            </w:pPr>
            <w:r w:rsidRPr="0087131A">
              <w:rPr>
                <w:rFonts w:ascii="Times New Roman" w:eastAsia="Times New Roman" w:hAnsi="Times New Roman" w:cs="Times New Roman"/>
                <w:b/>
                <w:bCs/>
                <w:color w:val="000000"/>
                <w:sz w:val="26"/>
                <w:szCs w:val="26"/>
              </w:rPr>
              <w:t xml:space="preserve">Quản lý xây dựng </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100</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4"/>
                <w:szCs w:val="24"/>
              </w:rPr>
            </w:pPr>
            <w:r w:rsidRPr="0087131A">
              <w:rPr>
                <w:rFonts w:ascii="Times New Roman" w:eastAsia="Times New Roman" w:hAnsi="Times New Roman" w:cs="Times New Roman"/>
                <w:color w:val="000000"/>
                <w:sz w:val="24"/>
                <w:szCs w:val="24"/>
              </w:rPr>
              <w:t>100</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50</w:t>
            </w:r>
          </w:p>
        </w:tc>
      </w:tr>
      <w:tr w:rsidR="00E63EC3" w:rsidRPr="0087131A" w:rsidTr="00537465">
        <w:trPr>
          <w:trHeight w:val="330"/>
        </w:trPr>
        <w:tc>
          <w:tcPr>
            <w:tcW w:w="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3EC3"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3386" w:type="dxa"/>
            <w:tcBorders>
              <w:top w:val="single" w:sz="4" w:space="0" w:color="auto"/>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both"/>
              <w:rPr>
                <w:rFonts w:ascii="Times New Roman" w:eastAsia="Times New Roman" w:hAnsi="Times New Roman" w:cs="Times New Roman"/>
                <w:b/>
                <w:bCs/>
                <w:color w:val="000000"/>
                <w:sz w:val="26"/>
                <w:szCs w:val="26"/>
              </w:rPr>
            </w:pPr>
            <w:r w:rsidRPr="0087131A">
              <w:rPr>
                <w:rFonts w:ascii="Times New Roman" w:eastAsia="Times New Roman" w:hAnsi="Times New Roman" w:cs="Times New Roman"/>
                <w:b/>
                <w:bCs/>
                <w:color w:val="000000"/>
                <w:sz w:val="26"/>
                <w:szCs w:val="26"/>
              </w:rPr>
              <w:t>Quản trị kinh doanh</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50</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4"/>
                <w:szCs w:val="24"/>
              </w:rPr>
            </w:pPr>
            <w:r w:rsidRPr="0087131A">
              <w:rPr>
                <w:rFonts w:ascii="Times New Roman" w:eastAsia="Times New Roman" w:hAnsi="Times New Roman" w:cs="Times New Roman"/>
                <w:color w:val="000000"/>
                <w:sz w:val="24"/>
                <w:szCs w:val="24"/>
              </w:rPr>
              <w:t>50</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 50</w:t>
            </w:r>
          </w:p>
        </w:tc>
      </w:tr>
      <w:tr w:rsidR="00E63EC3" w:rsidRPr="0087131A" w:rsidTr="00537465">
        <w:trPr>
          <w:trHeight w:val="330"/>
        </w:trPr>
        <w:tc>
          <w:tcPr>
            <w:tcW w:w="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3EC3"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p>
        </w:tc>
        <w:tc>
          <w:tcPr>
            <w:tcW w:w="33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both"/>
              <w:rPr>
                <w:rFonts w:ascii="Times New Roman" w:eastAsia="Times New Roman" w:hAnsi="Times New Roman" w:cs="Times New Roman"/>
                <w:b/>
                <w:bCs/>
                <w:color w:val="000000"/>
                <w:sz w:val="26"/>
                <w:szCs w:val="26"/>
              </w:rPr>
            </w:pPr>
            <w:r w:rsidRPr="0087131A">
              <w:rPr>
                <w:rFonts w:ascii="Times New Roman" w:eastAsia="Times New Roman" w:hAnsi="Times New Roman" w:cs="Times New Roman"/>
                <w:b/>
                <w:bCs/>
                <w:color w:val="000000"/>
                <w:sz w:val="26"/>
                <w:szCs w:val="26"/>
              </w:rPr>
              <w:t>Khai thác vận tải</w:t>
            </w:r>
            <w:r w:rsidRPr="0087131A">
              <w:rPr>
                <w:rFonts w:ascii="Times New Roman" w:eastAsia="Times New Roman" w:hAnsi="Times New Roman" w:cs="Times New Roman"/>
                <w:color w:val="000000"/>
                <w:sz w:val="26"/>
                <w:szCs w:val="26"/>
              </w:rPr>
              <w:t xml:space="preserve"> </w:t>
            </w: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30</w:t>
            </w:r>
          </w:p>
        </w:tc>
        <w:tc>
          <w:tcPr>
            <w:tcW w:w="11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4"/>
                <w:szCs w:val="24"/>
              </w:rPr>
            </w:pPr>
            <w:r w:rsidRPr="0087131A">
              <w:rPr>
                <w:rFonts w:ascii="Times New Roman" w:eastAsia="Times New Roman" w:hAnsi="Times New Roman" w:cs="Times New Roman"/>
                <w:color w:val="000000"/>
                <w:sz w:val="24"/>
                <w:szCs w:val="24"/>
              </w:rPr>
              <w:t>30</w:t>
            </w:r>
          </w:p>
        </w:tc>
        <w:tc>
          <w:tcPr>
            <w:tcW w:w="1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50</w:t>
            </w:r>
          </w:p>
        </w:tc>
      </w:tr>
      <w:tr w:rsidR="00E91587" w:rsidRPr="0087131A" w:rsidTr="00537465">
        <w:trPr>
          <w:trHeight w:val="330"/>
        </w:trPr>
        <w:tc>
          <w:tcPr>
            <w:tcW w:w="679" w:type="dxa"/>
            <w:tcBorders>
              <w:top w:val="single" w:sz="4" w:space="0" w:color="auto"/>
              <w:left w:val="single" w:sz="4" w:space="0" w:color="auto"/>
              <w:bottom w:val="single" w:sz="4" w:space="0" w:color="auto"/>
              <w:right w:val="single" w:sz="4" w:space="0" w:color="auto"/>
            </w:tcBorders>
            <w:shd w:val="clear" w:color="000000" w:fill="FFFFFF"/>
            <w:vAlign w:val="center"/>
          </w:tcPr>
          <w:p w:rsidR="00E91587"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3386" w:type="dxa"/>
            <w:tcBorders>
              <w:top w:val="single" w:sz="4" w:space="0" w:color="auto"/>
              <w:left w:val="nil"/>
              <w:bottom w:val="single" w:sz="4" w:space="0" w:color="auto"/>
              <w:right w:val="single" w:sz="4" w:space="0" w:color="auto"/>
            </w:tcBorders>
            <w:shd w:val="clear" w:color="000000" w:fill="FFFFFF"/>
            <w:vAlign w:val="center"/>
          </w:tcPr>
          <w:p w:rsidR="00E91587" w:rsidRPr="0087131A" w:rsidRDefault="00E91587" w:rsidP="00C21B75">
            <w:pPr>
              <w:spacing w:before="120" w:after="120"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Logistic</w:t>
            </w:r>
          </w:p>
        </w:tc>
        <w:tc>
          <w:tcPr>
            <w:tcW w:w="1241" w:type="dxa"/>
            <w:tcBorders>
              <w:top w:val="single" w:sz="4" w:space="0" w:color="auto"/>
              <w:left w:val="nil"/>
              <w:bottom w:val="single" w:sz="4" w:space="0" w:color="auto"/>
              <w:right w:val="single" w:sz="4" w:space="0" w:color="auto"/>
            </w:tcBorders>
            <w:shd w:val="clear" w:color="000000" w:fill="FFFFFF"/>
            <w:vAlign w:val="center"/>
          </w:tcPr>
          <w:p w:rsidR="00E91587"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p>
        </w:tc>
        <w:tc>
          <w:tcPr>
            <w:tcW w:w="1189" w:type="dxa"/>
            <w:tcBorders>
              <w:top w:val="single" w:sz="4" w:space="0" w:color="auto"/>
              <w:left w:val="nil"/>
              <w:bottom w:val="single" w:sz="4" w:space="0" w:color="auto"/>
              <w:right w:val="single" w:sz="4" w:space="0" w:color="auto"/>
            </w:tcBorders>
            <w:shd w:val="clear" w:color="000000" w:fill="FFFFFF"/>
            <w:vAlign w:val="center"/>
          </w:tcPr>
          <w:p w:rsidR="00E91587"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91587" w:rsidRPr="0087131A" w:rsidRDefault="00E91587" w:rsidP="00C21B75">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729" w:type="dxa"/>
            <w:tcBorders>
              <w:top w:val="single" w:sz="4" w:space="0" w:color="auto"/>
              <w:left w:val="nil"/>
              <w:bottom w:val="single" w:sz="4" w:space="0" w:color="auto"/>
              <w:right w:val="single" w:sz="4" w:space="0" w:color="auto"/>
            </w:tcBorders>
            <w:shd w:val="clear" w:color="000000" w:fill="FFFFFF"/>
            <w:vAlign w:val="center"/>
          </w:tcPr>
          <w:p w:rsidR="00E91587"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Đang xin GP</w:t>
            </w:r>
          </w:p>
        </w:tc>
      </w:tr>
      <w:tr w:rsidR="00E63EC3" w:rsidRPr="0087131A" w:rsidTr="00CE0AFF">
        <w:trPr>
          <w:trHeight w:val="330"/>
        </w:trPr>
        <w:tc>
          <w:tcPr>
            <w:tcW w:w="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3EC3"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3386" w:type="dxa"/>
            <w:tcBorders>
              <w:top w:val="single" w:sz="4" w:space="0" w:color="auto"/>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both"/>
              <w:rPr>
                <w:rFonts w:ascii="Times New Roman" w:eastAsia="Times New Roman" w:hAnsi="Times New Roman" w:cs="Times New Roman"/>
                <w:b/>
                <w:bCs/>
                <w:color w:val="000000"/>
                <w:sz w:val="26"/>
                <w:szCs w:val="26"/>
              </w:rPr>
            </w:pPr>
            <w:r w:rsidRPr="0087131A">
              <w:rPr>
                <w:rFonts w:ascii="Times New Roman" w:eastAsia="Times New Roman" w:hAnsi="Times New Roman" w:cs="Times New Roman"/>
                <w:b/>
                <w:bCs/>
                <w:color w:val="000000"/>
                <w:sz w:val="26"/>
                <w:szCs w:val="26"/>
              </w:rPr>
              <w:t>Tài chính - ngân hàng</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50</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4"/>
                <w:szCs w:val="24"/>
              </w:rPr>
            </w:pPr>
            <w:r w:rsidRPr="0087131A">
              <w:rPr>
                <w:rFonts w:ascii="Times New Roman" w:eastAsia="Times New Roman" w:hAnsi="Times New Roman" w:cs="Times New Roman"/>
                <w:color w:val="000000"/>
                <w:sz w:val="24"/>
                <w:szCs w:val="24"/>
              </w:rPr>
              <w:t>50</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50</w:t>
            </w:r>
          </w:p>
        </w:tc>
      </w:tr>
      <w:tr w:rsidR="00E63EC3" w:rsidRPr="0087131A" w:rsidTr="00CE0AFF">
        <w:trPr>
          <w:trHeight w:val="330"/>
        </w:trPr>
        <w:tc>
          <w:tcPr>
            <w:tcW w:w="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3EC3"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12</w:t>
            </w:r>
          </w:p>
        </w:tc>
        <w:tc>
          <w:tcPr>
            <w:tcW w:w="3386" w:type="dxa"/>
            <w:tcBorders>
              <w:top w:val="single" w:sz="4" w:space="0" w:color="auto"/>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both"/>
              <w:rPr>
                <w:rFonts w:ascii="Times New Roman" w:eastAsia="Times New Roman" w:hAnsi="Times New Roman" w:cs="Times New Roman"/>
                <w:b/>
                <w:bCs/>
                <w:color w:val="000000"/>
                <w:sz w:val="26"/>
                <w:szCs w:val="26"/>
              </w:rPr>
            </w:pPr>
            <w:r w:rsidRPr="0087131A">
              <w:rPr>
                <w:rFonts w:ascii="Times New Roman" w:eastAsia="Times New Roman" w:hAnsi="Times New Roman" w:cs="Times New Roman"/>
                <w:b/>
                <w:bCs/>
                <w:color w:val="000000"/>
                <w:sz w:val="26"/>
                <w:szCs w:val="26"/>
              </w:rPr>
              <w:t>Kế toán</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100</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25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4"/>
                <w:szCs w:val="24"/>
              </w:rPr>
            </w:pPr>
            <w:r w:rsidRPr="0087131A">
              <w:rPr>
                <w:rFonts w:ascii="Times New Roman" w:eastAsia="Times New Roman" w:hAnsi="Times New Roman" w:cs="Times New Roman"/>
                <w:color w:val="000000"/>
                <w:sz w:val="24"/>
                <w:szCs w:val="24"/>
              </w:rPr>
              <w:t>125</w:t>
            </w:r>
          </w:p>
        </w:tc>
        <w:tc>
          <w:tcPr>
            <w:tcW w:w="1729" w:type="dxa"/>
            <w:tcBorders>
              <w:top w:val="single" w:sz="4" w:space="0" w:color="auto"/>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50</w:t>
            </w:r>
          </w:p>
        </w:tc>
      </w:tr>
      <w:tr w:rsidR="00E63EC3" w:rsidRPr="0087131A" w:rsidTr="00C21B75">
        <w:trPr>
          <w:trHeight w:val="315"/>
        </w:trPr>
        <w:tc>
          <w:tcPr>
            <w:tcW w:w="679" w:type="dxa"/>
            <w:tcBorders>
              <w:top w:val="nil"/>
              <w:left w:val="single" w:sz="4" w:space="0" w:color="auto"/>
              <w:bottom w:val="single" w:sz="4" w:space="0" w:color="auto"/>
              <w:right w:val="single" w:sz="4" w:space="0" w:color="auto"/>
            </w:tcBorders>
            <w:shd w:val="clear" w:color="000000" w:fill="FFFFFF"/>
            <w:vAlign w:val="center"/>
            <w:hideMark/>
          </w:tcPr>
          <w:p w:rsidR="00E63EC3"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p>
        </w:tc>
        <w:tc>
          <w:tcPr>
            <w:tcW w:w="3386"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rPr>
                <w:rFonts w:ascii="Times New Roman" w:eastAsia="Times New Roman" w:hAnsi="Times New Roman" w:cs="Times New Roman"/>
                <w:b/>
                <w:bCs/>
                <w:color w:val="000000"/>
                <w:sz w:val="26"/>
                <w:szCs w:val="26"/>
              </w:rPr>
            </w:pPr>
            <w:r w:rsidRPr="0087131A">
              <w:rPr>
                <w:rFonts w:ascii="Times New Roman" w:eastAsia="Times New Roman" w:hAnsi="Times New Roman" w:cs="Times New Roman"/>
                <w:b/>
                <w:bCs/>
                <w:color w:val="000000"/>
                <w:sz w:val="26"/>
                <w:szCs w:val="26"/>
              </w:rPr>
              <w:t>Tin học ứng dụng</w:t>
            </w:r>
          </w:p>
        </w:tc>
        <w:tc>
          <w:tcPr>
            <w:tcW w:w="1241"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50</w:t>
            </w:r>
          </w:p>
        </w:tc>
        <w:tc>
          <w:tcPr>
            <w:tcW w:w="1189" w:type="dxa"/>
            <w:tcBorders>
              <w:top w:val="nil"/>
              <w:left w:val="nil"/>
              <w:bottom w:val="single" w:sz="4" w:space="0" w:color="auto"/>
              <w:right w:val="single" w:sz="4" w:space="0" w:color="auto"/>
            </w:tcBorders>
            <w:shd w:val="clear" w:color="000000" w:fill="FFFFFF"/>
            <w:vAlign w:val="center"/>
            <w:hideMark/>
          </w:tcPr>
          <w:p w:rsidR="00E63EC3"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r w:rsidR="00E63EC3" w:rsidRPr="0087131A">
              <w:rPr>
                <w:rFonts w:ascii="Times New Roman" w:eastAsia="Times New Roman" w:hAnsi="Times New Roman" w:cs="Times New Roman"/>
                <w:color w:val="000000"/>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4"/>
                <w:szCs w:val="24"/>
              </w:rPr>
            </w:pPr>
            <w:r w:rsidRPr="0087131A">
              <w:rPr>
                <w:rFonts w:ascii="Times New Roman" w:eastAsia="Times New Roman" w:hAnsi="Times New Roman" w:cs="Times New Roman"/>
                <w:color w:val="000000"/>
                <w:sz w:val="24"/>
                <w:szCs w:val="24"/>
              </w:rPr>
              <w:t>50</w:t>
            </w:r>
          </w:p>
        </w:tc>
        <w:tc>
          <w:tcPr>
            <w:tcW w:w="172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50</w:t>
            </w:r>
          </w:p>
        </w:tc>
      </w:tr>
      <w:tr w:rsidR="00E63EC3" w:rsidRPr="0087131A" w:rsidTr="00C21B75">
        <w:trPr>
          <w:trHeight w:val="315"/>
        </w:trPr>
        <w:tc>
          <w:tcPr>
            <w:tcW w:w="679" w:type="dxa"/>
            <w:tcBorders>
              <w:top w:val="nil"/>
              <w:left w:val="single" w:sz="4" w:space="0" w:color="auto"/>
              <w:bottom w:val="single" w:sz="4" w:space="0" w:color="auto"/>
              <w:right w:val="single" w:sz="4" w:space="0" w:color="auto"/>
            </w:tcBorders>
            <w:shd w:val="clear" w:color="000000" w:fill="FFFFFF"/>
            <w:vAlign w:val="center"/>
            <w:hideMark/>
          </w:tcPr>
          <w:p w:rsidR="00E63EC3" w:rsidRPr="0087131A" w:rsidRDefault="00E91587"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3386"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rPr>
                <w:rFonts w:ascii="Times New Roman" w:eastAsia="Times New Roman" w:hAnsi="Times New Roman" w:cs="Times New Roman"/>
                <w:b/>
                <w:bCs/>
                <w:color w:val="000000"/>
                <w:sz w:val="26"/>
                <w:szCs w:val="26"/>
              </w:rPr>
            </w:pPr>
            <w:r w:rsidRPr="0087131A">
              <w:rPr>
                <w:rFonts w:ascii="Times New Roman" w:eastAsia="Times New Roman" w:hAnsi="Times New Roman" w:cs="Times New Roman"/>
                <w:b/>
                <w:bCs/>
                <w:color w:val="000000"/>
                <w:sz w:val="26"/>
                <w:szCs w:val="26"/>
              </w:rPr>
              <w:t>Hàn</w:t>
            </w:r>
          </w:p>
        </w:tc>
        <w:tc>
          <w:tcPr>
            <w:tcW w:w="1241"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25</w:t>
            </w:r>
          </w:p>
        </w:tc>
        <w:tc>
          <w:tcPr>
            <w:tcW w:w="118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25</w:t>
            </w:r>
          </w:p>
        </w:tc>
        <w:tc>
          <w:tcPr>
            <w:tcW w:w="1260" w:type="dxa"/>
            <w:tcBorders>
              <w:top w:val="nil"/>
              <w:left w:val="nil"/>
              <w:bottom w:val="single" w:sz="4" w:space="0" w:color="auto"/>
              <w:right w:val="single" w:sz="4" w:space="0" w:color="auto"/>
            </w:tcBorders>
            <w:shd w:val="clear" w:color="auto" w:fill="auto"/>
            <w:noWrap/>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4"/>
                <w:szCs w:val="24"/>
              </w:rPr>
            </w:pPr>
            <w:r w:rsidRPr="0087131A">
              <w:rPr>
                <w:rFonts w:ascii="Times New Roman" w:eastAsia="Times New Roman" w:hAnsi="Times New Roman" w:cs="Times New Roman"/>
                <w:color w:val="000000"/>
                <w:sz w:val="24"/>
                <w:szCs w:val="24"/>
              </w:rPr>
              <w:t>50</w:t>
            </w:r>
          </w:p>
        </w:tc>
        <w:tc>
          <w:tcPr>
            <w:tcW w:w="172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50</w:t>
            </w:r>
          </w:p>
        </w:tc>
      </w:tr>
      <w:tr w:rsidR="00E63EC3" w:rsidRPr="0087131A" w:rsidTr="00C21B75">
        <w:trPr>
          <w:trHeight w:val="330"/>
        </w:trPr>
        <w:tc>
          <w:tcPr>
            <w:tcW w:w="679" w:type="dxa"/>
            <w:tcBorders>
              <w:top w:val="nil"/>
              <w:left w:val="single" w:sz="4" w:space="0" w:color="auto"/>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1</w:t>
            </w:r>
            <w:r w:rsidR="00E91587">
              <w:rPr>
                <w:rFonts w:ascii="Times New Roman" w:eastAsia="Times New Roman" w:hAnsi="Times New Roman" w:cs="Times New Roman"/>
                <w:color w:val="000000"/>
                <w:sz w:val="26"/>
                <w:szCs w:val="26"/>
              </w:rPr>
              <w:t>5</w:t>
            </w:r>
          </w:p>
        </w:tc>
        <w:tc>
          <w:tcPr>
            <w:tcW w:w="3386"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rPr>
                <w:rFonts w:ascii="Times New Roman" w:eastAsia="Times New Roman" w:hAnsi="Times New Roman" w:cs="Times New Roman"/>
                <w:b/>
                <w:bCs/>
                <w:color w:val="000000"/>
                <w:sz w:val="26"/>
                <w:szCs w:val="26"/>
              </w:rPr>
            </w:pPr>
            <w:r w:rsidRPr="0087131A">
              <w:rPr>
                <w:rFonts w:ascii="Times New Roman" w:eastAsia="Times New Roman" w:hAnsi="Times New Roman" w:cs="Times New Roman"/>
                <w:b/>
                <w:bCs/>
                <w:color w:val="000000"/>
                <w:sz w:val="26"/>
                <w:szCs w:val="26"/>
              </w:rPr>
              <w:t>Cắt gọt kim loại</w:t>
            </w:r>
          </w:p>
        </w:tc>
        <w:tc>
          <w:tcPr>
            <w:tcW w:w="1241"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25</w:t>
            </w:r>
          </w:p>
        </w:tc>
        <w:tc>
          <w:tcPr>
            <w:tcW w:w="118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25</w:t>
            </w:r>
          </w:p>
        </w:tc>
        <w:tc>
          <w:tcPr>
            <w:tcW w:w="1260" w:type="dxa"/>
            <w:tcBorders>
              <w:top w:val="nil"/>
              <w:left w:val="nil"/>
              <w:bottom w:val="single" w:sz="4" w:space="0" w:color="auto"/>
              <w:right w:val="single" w:sz="4" w:space="0" w:color="auto"/>
            </w:tcBorders>
            <w:shd w:val="clear" w:color="auto" w:fill="auto"/>
            <w:noWrap/>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4"/>
                <w:szCs w:val="24"/>
              </w:rPr>
            </w:pPr>
            <w:r w:rsidRPr="0087131A">
              <w:rPr>
                <w:rFonts w:ascii="Times New Roman" w:eastAsia="Times New Roman" w:hAnsi="Times New Roman" w:cs="Times New Roman"/>
                <w:color w:val="000000"/>
                <w:sz w:val="24"/>
                <w:szCs w:val="24"/>
              </w:rPr>
              <w:t>50</w:t>
            </w:r>
          </w:p>
        </w:tc>
        <w:tc>
          <w:tcPr>
            <w:tcW w:w="172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50</w:t>
            </w:r>
          </w:p>
        </w:tc>
      </w:tr>
      <w:tr w:rsidR="00E63EC3" w:rsidRPr="0087131A" w:rsidTr="00F3190A">
        <w:trPr>
          <w:trHeight w:val="330"/>
        </w:trPr>
        <w:tc>
          <w:tcPr>
            <w:tcW w:w="679" w:type="dxa"/>
            <w:tcBorders>
              <w:top w:val="nil"/>
              <w:left w:val="single" w:sz="4" w:space="0" w:color="auto"/>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1</w:t>
            </w:r>
            <w:r w:rsidR="00E91587">
              <w:rPr>
                <w:rFonts w:ascii="Times New Roman" w:eastAsia="Times New Roman" w:hAnsi="Times New Roman" w:cs="Times New Roman"/>
                <w:color w:val="000000"/>
                <w:sz w:val="26"/>
                <w:szCs w:val="26"/>
              </w:rPr>
              <w:t>6</w:t>
            </w:r>
          </w:p>
        </w:tc>
        <w:tc>
          <w:tcPr>
            <w:tcW w:w="3386"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rPr>
                <w:rFonts w:ascii="Times New Roman" w:eastAsia="Times New Roman" w:hAnsi="Times New Roman" w:cs="Times New Roman"/>
                <w:b/>
                <w:bCs/>
                <w:color w:val="000000"/>
                <w:sz w:val="26"/>
                <w:szCs w:val="26"/>
              </w:rPr>
            </w:pPr>
            <w:r w:rsidRPr="0087131A">
              <w:rPr>
                <w:rFonts w:ascii="Times New Roman" w:eastAsia="Times New Roman" w:hAnsi="Times New Roman" w:cs="Times New Roman"/>
                <w:b/>
                <w:bCs/>
                <w:color w:val="000000"/>
                <w:sz w:val="26"/>
                <w:szCs w:val="26"/>
              </w:rPr>
              <w:t>Quản trị mạng máy tính</w:t>
            </w:r>
          </w:p>
        </w:tc>
        <w:tc>
          <w:tcPr>
            <w:tcW w:w="1241"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35</w:t>
            </w:r>
          </w:p>
        </w:tc>
        <w:tc>
          <w:tcPr>
            <w:tcW w:w="118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 </w:t>
            </w:r>
          </w:p>
        </w:tc>
        <w:tc>
          <w:tcPr>
            <w:tcW w:w="1260" w:type="dxa"/>
            <w:tcBorders>
              <w:top w:val="nil"/>
              <w:left w:val="nil"/>
              <w:bottom w:val="single" w:sz="4" w:space="0" w:color="auto"/>
              <w:right w:val="single" w:sz="4" w:space="0" w:color="auto"/>
            </w:tcBorders>
            <w:shd w:val="clear" w:color="auto" w:fill="auto"/>
            <w:noWrap/>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4"/>
                <w:szCs w:val="24"/>
              </w:rPr>
            </w:pPr>
            <w:r w:rsidRPr="0087131A">
              <w:rPr>
                <w:rFonts w:ascii="Times New Roman" w:eastAsia="Times New Roman" w:hAnsi="Times New Roman" w:cs="Times New Roman"/>
                <w:color w:val="000000"/>
                <w:sz w:val="24"/>
                <w:szCs w:val="24"/>
              </w:rPr>
              <w:t>35</w:t>
            </w:r>
          </w:p>
        </w:tc>
        <w:tc>
          <w:tcPr>
            <w:tcW w:w="1729" w:type="dxa"/>
            <w:tcBorders>
              <w:top w:val="nil"/>
              <w:left w:val="nil"/>
              <w:bottom w:val="single" w:sz="4" w:space="0" w:color="auto"/>
              <w:right w:val="single" w:sz="4" w:space="0" w:color="auto"/>
            </w:tcBorders>
            <w:shd w:val="clear" w:color="000000" w:fill="FFFFFF"/>
            <w:vAlign w:val="center"/>
            <w:hideMark/>
          </w:tcPr>
          <w:p w:rsidR="00E63EC3" w:rsidRPr="0087131A" w:rsidRDefault="00E63EC3" w:rsidP="00C21B75">
            <w:pPr>
              <w:spacing w:before="120" w:after="120" w:line="240" w:lineRule="auto"/>
              <w:jc w:val="center"/>
              <w:rPr>
                <w:rFonts w:ascii="Times New Roman" w:eastAsia="Times New Roman" w:hAnsi="Times New Roman" w:cs="Times New Roman"/>
                <w:color w:val="000000"/>
                <w:sz w:val="26"/>
                <w:szCs w:val="26"/>
              </w:rPr>
            </w:pPr>
            <w:r w:rsidRPr="0087131A">
              <w:rPr>
                <w:rFonts w:ascii="Times New Roman" w:eastAsia="Times New Roman" w:hAnsi="Times New Roman" w:cs="Times New Roman"/>
                <w:color w:val="000000"/>
                <w:sz w:val="26"/>
                <w:szCs w:val="26"/>
              </w:rPr>
              <w:t>25</w:t>
            </w:r>
          </w:p>
        </w:tc>
      </w:tr>
      <w:tr w:rsidR="00F3190A" w:rsidRPr="00F3190A" w:rsidTr="00537465">
        <w:trPr>
          <w:trHeight w:val="330"/>
        </w:trPr>
        <w:tc>
          <w:tcPr>
            <w:tcW w:w="40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3190A" w:rsidRPr="00F3190A" w:rsidRDefault="00F3190A" w:rsidP="00F3190A">
            <w:pPr>
              <w:spacing w:before="120" w:after="120" w:line="240" w:lineRule="auto"/>
              <w:jc w:val="center"/>
              <w:rPr>
                <w:rFonts w:ascii="Times New Roman" w:eastAsia="Times New Roman" w:hAnsi="Times New Roman" w:cs="Times New Roman"/>
                <w:b/>
                <w:bCs/>
                <w:color w:val="000000"/>
                <w:sz w:val="26"/>
                <w:szCs w:val="26"/>
              </w:rPr>
            </w:pPr>
            <w:r w:rsidRPr="00F3190A">
              <w:rPr>
                <w:rFonts w:ascii="Times New Roman" w:eastAsia="Times New Roman" w:hAnsi="Times New Roman" w:cs="Times New Roman"/>
                <w:b/>
                <w:bCs/>
                <w:color w:val="000000"/>
                <w:sz w:val="26"/>
                <w:szCs w:val="26"/>
              </w:rPr>
              <w:t>Tổng số</w:t>
            </w:r>
          </w:p>
        </w:tc>
        <w:tc>
          <w:tcPr>
            <w:tcW w:w="1241" w:type="dxa"/>
            <w:tcBorders>
              <w:top w:val="single" w:sz="4" w:space="0" w:color="auto"/>
              <w:left w:val="nil"/>
              <w:bottom w:val="single" w:sz="4" w:space="0" w:color="auto"/>
              <w:right w:val="single" w:sz="4" w:space="0" w:color="auto"/>
            </w:tcBorders>
            <w:shd w:val="clear" w:color="000000" w:fill="FFFFFF"/>
            <w:vAlign w:val="center"/>
          </w:tcPr>
          <w:p w:rsidR="00F3190A" w:rsidRPr="00F3190A" w:rsidRDefault="00F3190A" w:rsidP="00C21B75">
            <w:pPr>
              <w:spacing w:before="120" w:after="120" w:line="240" w:lineRule="auto"/>
              <w:jc w:val="center"/>
              <w:rPr>
                <w:rFonts w:ascii="Times New Roman" w:eastAsia="Times New Roman" w:hAnsi="Times New Roman" w:cs="Times New Roman"/>
                <w:b/>
                <w:color w:val="000000"/>
                <w:sz w:val="26"/>
                <w:szCs w:val="26"/>
              </w:rPr>
            </w:pPr>
            <w:r w:rsidRPr="00F3190A">
              <w:rPr>
                <w:rFonts w:ascii="Times New Roman" w:eastAsia="Times New Roman" w:hAnsi="Times New Roman" w:cs="Times New Roman"/>
                <w:b/>
                <w:color w:val="000000"/>
                <w:sz w:val="26"/>
                <w:szCs w:val="26"/>
              </w:rPr>
              <w:t>1095</w:t>
            </w:r>
          </w:p>
        </w:tc>
        <w:tc>
          <w:tcPr>
            <w:tcW w:w="1189" w:type="dxa"/>
            <w:tcBorders>
              <w:top w:val="single" w:sz="4" w:space="0" w:color="auto"/>
              <w:left w:val="nil"/>
              <w:bottom w:val="single" w:sz="4" w:space="0" w:color="auto"/>
              <w:right w:val="single" w:sz="4" w:space="0" w:color="auto"/>
            </w:tcBorders>
            <w:shd w:val="clear" w:color="000000" w:fill="FFFFFF"/>
            <w:vAlign w:val="center"/>
          </w:tcPr>
          <w:p w:rsidR="00F3190A" w:rsidRPr="00F3190A" w:rsidRDefault="00F3190A" w:rsidP="00C21B75">
            <w:pPr>
              <w:spacing w:before="120" w:after="120" w:line="240" w:lineRule="auto"/>
              <w:jc w:val="center"/>
              <w:rPr>
                <w:rFonts w:ascii="Times New Roman" w:eastAsia="Times New Roman" w:hAnsi="Times New Roman" w:cs="Times New Roman"/>
                <w:b/>
                <w:color w:val="000000"/>
                <w:sz w:val="26"/>
                <w:szCs w:val="26"/>
              </w:rPr>
            </w:pPr>
            <w:r w:rsidRPr="00F3190A">
              <w:rPr>
                <w:rFonts w:ascii="Times New Roman" w:eastAsia="Times New Roman" w:hAnsi="Times New Roman" w:cs="Times New Roman"/>
                <w:b/>
                <w:color w:val="000000"/>
                <w:sz w:val="26"/>
                <w:szCs w:val="26"/>
              </w:rPr>
              <w:t>165</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3190A" w:rsidRPr="00F3190A" w:rsidRDefault="00F3190A" w:rsidP="00C21B75">
            <w:pPr>
              <w:spacing w:before="120" w:after="120" w:line="240" w:lineRule="auto"/>
              <w:jc w:val="center"/>
              <w:rPr>
                <w:rFonts w:ascii="Times New Roman" w:eastAsia="Times New Roman" w:hAnsi="Times New Roman" w:cs="Times New Roman"/>
                <w:b/>
                <w:color w:val="000000"/>
                <w:sz w:val="24"/>
                <w:szCs w:val="24"/>
              </w:rPr>
            </w:pPr>
            <w:r w:rsidRPr="00F3190A">
              <w:rPr>
                <w:rFonts w:ascii="Times New Roman" w:eastAsia="Times New Roman" w:hAnsi="Times New Roman" w:cs="Times New Roman"/>
                <w:b/>
                <w:color w:val="000000"/>
                <w:sz w:val="24"/>
                <w:szCs w:val="24"/>
              </w:rPr>
              <w:t>1260</w:t>
            </w:r>
          </w:p>
        </w:tc>
        <w:tc>
          <w:tcPr>
            <w:tcW w:w="1729" w:type="dxa"/>
            <w:tcBorders>
              <w:top w:val="single" w:sz="4" w:space="0" w:color="auto"/>
              <w:left w:val="nil"/>
              <w:bottom w:val="single" w:sz="4" w:space="0" w:color="auto"/>
              <w:right w:val="single" w:sz="4" w:space="0" w:color="auto"/>
            </w:tcBorders>
            <w:shd w:val="clear" w:color="000000" w:fill="FFFFFF"/>
            <w:vAlign w:val="center"/>
          </w:tcPr>
          <w:p w:rsidR="00F3190A" w:rsidRPr="00F3190A" w:rsidRDefault="00F3190A" w:rsidP="00C21B75">
            <w:pPr>
              <w:spacing w:before="120" w:after="120" w:line="240" w:lineRule="auto"/>
              <w:jc w:val="center"/>
              <w:rPr>
                <w:rFonts w:ascii="Times New Roman" w:eastAsia="Times New Roman" w:hAnsi="Times New Roman" w:cs="Times New Roman"/>
                <w:b/>
                <w:color w:val="000000"/>
                <w:sz w:val="26"/>
                <w:szCs w:val="26"/>
              </w:rPr>
            </w:pPr>
            <w:r w:rsidRPr="00F3190A">
              <w:rPr>
                <w:rFonts w:ascii="Times New Roman" w:eastAsia="Times New Roman" w:hAnsi="Times New Roman" w:cs="Times New Roman"/>
                <w:b/>
                <w:color w:val="000000"/>
                <w:sz w:val="26"/>
                <w:szCs w:val="26"/>
              </w:rPr>
              <w:t>685</w:t>
            </w:r>
          </w:p>
        </w:tc>
      </w:tr>
    </w:tbl>
    <w:p w:rsidR="00F3190A" w:rsidRDefault="00F3190A" w:rsidP="00C21B75">
      <w:pPr>
        <w:shd w:val="clear" w:color="auto" w:fill="FFFFFF"/>
        <w:spacing w:before="120" w:after="120" w:line="240" w:lineRule="auto"/>
        <w:jc w:val="both"/>
        <w:rPr>
          <w:rFonts w:ascii="Times New Roman" w:eastAsia="Times New Roman" w:hAnsi="Times New Roman" w:cs="Times New Roman"/>
          <w:b/>
          <w:bCs/>
          <w:color w:val="000000"/>
          <w:sz w:val="26"/>
          <w:szCs w:val="26"/>
        </w:rPr>
      </w:pPr>
    </w:p>
    <w:p w:rsidR="00BC27D6" w:rsidRPr="00BC27D6" w:rsidRDefault="00537465" w:rsidP="00C21B75">
      <w:pPr>
        <w:shd w:val="clear" w:color="auto" w:fill="FFFFFF"/>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Điều 5. </w:t>
      </w:r>
      <w:r w:rsidR="00BC27D6" w:rsidRPr="00BC27D6">
        <w:rPr>
          <w:rFonts w:ascii="Times New Roman" w:eastAsia="Times New Roman" w:hAnsi="Times New Roman" w:cs="Times New Roman"/>
          <w:b/>
          <w:bCs/>
          <w:color w:val="000000"/>
          <w:sz w:val="26"/>
          <w:szCs w:val="26"/>
        </w:rPr>
        <w:t xml:space="preserve"> Điều kiện về nguồn lực thực hiện phương án tuyển sinh</w:t>
      </w:r>
    </w:p>
    <w:p w:rsidR="00BC27D6" w:rsidRPr="00BC27D6" w:rsidRDefault="00537465" w:rsidP="00C21B75">
      <w:pPr>
        <w:shd w:val="clear" w:color="auto" w:fill="FFFFFF"/>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1</w:t>
      </w:r>
      <w:r w:rsidR="00BC27D6" w:rsidRPr="00BC27D6">
        <w:rPr>
          <w:rFonts w:ascii="Times New Roman" w:eastAsia="Times New Roman" w:hAnsi="Times New Roman" w:cs="Times New Roman"/>
          <w:b/>
          <w:bCs/>
          <w:color w:val="000000"/>
          <w:sz w:val="26"/>
          <w:szCs w:val="26"/>
        </w:rPr>
        <w:t>. Về nhân lực: </w:t>
      </w:r>
      <w:r w:rsidR="00BC27D6" w:rsidRPr="00BC27D6">
        <w:rPr>
          <w:rFonts w:ascii="Times New Roman" w:eastAsia="Times New Roman" w:hAnsi="Times New Roman" w:cs="Times New Roman"/>
          <w:bCs/>
          <w:color w:val="000000"/>
          <w:sz w:val="26"/>
          <w:szCs w:val="26"/>
        </w:rPr>
        <w:t>đ</w:t>
      </w:r>
      <w:r w:rsidR="00BC27D6" w:rsidRPr="00BC27D6">
        <w:rPr>
          <w:rFonts w:ascii="Times New Roman" w:eastAsia="Times New Roman" w:hAnsi="Times New Roman" w:cs="Times New Roman"/>
          <w:color w:val="000000"/>
          <w:sz w:val="26"/>
          <w:szCs w:val="26"/>
        </w:rPr>
        <w:t>ội ngũ giảng viên cơ hữu đến ngày 31/12/201</w:t>
      </w:r>
      <w:r w:rsidR="00BE1018">
        <w:rPr>
          <w:rFonts w:ascii="Times New Roman" w:eastAsia="Times New Roman" w:hAnsi="Times New Roman" w:cs="Times New Roman"/>
          <w:color w:val="000000"/>
          <w:sz w:val="26"/>
          <w:szCs w:val="26"/>
        </w:rPr>
        <w:t>7</w:t>
      </w:r>
      <w:r w:rsidR="00BC27D6" w:rsidRPr="00BC27D6">
        <w:rPr>
          <w:rFonts w:ascii="Times New Roman" w:eastAsia="Times New Roman" w:hAnsi="Times New Roman" w:cs="Times New Roman"/>
          <w:color w:val="000000"/>
          <w:sz w:val="26"/>
          <w:szCs w:val="26"/>
        </w:rPr>
        <w:t>:</w:t>
      </w:r>
    </w:p>
    <w:tbl>
      <w:tblPr>
        <w:tblW w:w="9657" w:type="dxa"/>
        <w:tblInd w:w="171" w:type="dxa"/>
        <w:shd w:val="clear" w:color="auto" w:fill="FFFFFF"/>
        <w:tblCellMar>
          <w:left w:w="0" w:type="dxa"/>
          <w:right w:w="0" w:type="dxa"/>
        </w:tblCellMar>
        <w:tblLook w:val="04A0" w:firstRow="1" w:lastRow="0" w:firstColumn="1" w:lastColumn="0" w:noHBand="0" w:noVBand="1"/>
      </w:tblPr>
      <w:tblGrid>
        <w:gridCol w:w="3056"/>
        <w:gridCol w:w="1559"/>
        <w:gridCol w:w="1276"/>
        <w:gridCol w:w="983"/>
        <w:gridCol w:w="983"/>
        <w:gridCol w:w="1800"/>
      </w:tblGrid>
      <w:tr w:rsidR="00BC27D6" w:rsidRPr="00BC27D6" w:rsidTr="00EC69C5">
        <w:trPr>
          <w:trHeight w:val="609"/>
        </w:trPr>
        <w:tc>
          <w:tcPr>
            <w:tcW w:w="305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C27D6" w:rsidRPr="00BC27D6" w:rsidRDefault="00BC27D6" w:rsidP="00C21B75">
            <w:pPr>
              <w:spacing w:before="120" w:after="120" w:line="240" w:lineRule="auto"/>
              <w:jc w:val="center"/>
              <w:rPr>
                <w:rFonts w:ascii="Times New Roman" w:eastAsia="Times New Roman" w:hAnsi="Times New Roman" w:cs="Times New Roman"/>
                <w:color w:val="000000"/>
                <w:sz w:val="26"/>
                <w:szCs w:val="26"/>
              </w:rPr>
            </w:pPr>
            <w:r w:rsidRPr="00BC27D6">
              <w:rPr>
                <w:rFonts w:ascii="Times New Roman" w:eastAsia="Times New Roman" w:hAnsi="Times New Roman" w:cs="Times New Roman"/>
                <w:color w:val="000000"/>
                <w:sz w:val="26"/>
                <w:szCs w:val="26"/>
              </w:rPr>
              <w:t>Loại hình</w:t>
            </w:r>
          </w:p>
        </w:tc>
        <w:tc>
          <w:tcPr>
            <w:tcW w:w="4801"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C27D6" w:rsidRPr="00BC27D6" w:rsidRDefault="00BC27D6" w:rsidP="00C21B75">
            <w:pPr>
              <w:spacing w:before="120" w:after="120" w:line="240" w:lineRule="auto"/>
              <w:jc w:val="center"/>
              <w:rPr>
                <w:rFonts w:ascii="Times New Roman" w:eastAsia="Times New Roman" w:hAnsi="Times New Roman" w:cs="Times New Roman"/>
                <w:color w:val="000000"/>
                <w:sz w:val="26"/>
                <w:szCs w:val="26"/>
              </w:rPr>
            </w:pPr>
            <w:r w:rsidRPr="00BC27D6">
              <w:rPr>
                <w:rFonts w:ascii="Times New Roman" w:eastAsia="Times New Roman" w:hAnsi="Times New Roman" w:cs="Times New Roman"/>
                <w:color w:val="000000"/>
                <w:sz w:val="26"/>
                <w:szCs w:val="26"/>
              </w:rPr>
              <w:t>Theo trình độ</w:t>
            </w:r>
          </w:p>
        </w:tc>
        <w:tc>
          <w:tcPr>
            <w:tcW w:w="1800" w:type="dxa"/>
            <w:vMerge w:val="restart"/>
            <w:tcBorders>
              <w:top w:val="single" w:sz="8" w:space="0" w:color="auto"/>
              <w:left w:val="nil"/>
              <w:bottom w:val="single" w:sz="8" w:space="0" w:color="auto"/>
              <w:right w:val="single" w:sz="8" w:space="0" w:color="auto"/>
            </w:tcBorders>
            <w:shd w:val="clear" w:color="auto" w:fill="FFFFFF"/>
          </w:tcPr>
          <w:p w:rsidR="00BC27D6" w:rsidRPr="00BC27D6" w:rsidRDefault="00BC27D6" w:rsidP="00C21B75">
            <w:pPr>
              <w:spacing w:before="120" w:after="120" w:line="240" w:lineRule="auto"/>
              <w:jc w:val="center"/>
              <w:rPr>
                <w:rFonts w:ascii="Times New Roman" w:eastAsia="Times New Roman" w:hAnsi="Times New Roman" w:cs="Times New Roman"/>
                <w:color w:val="000000"/>
                <w:sz w:val="26"/>
                <w:szCs w:val="26"/>
              </w:rPr>
            </w:pPr>
          </w:p>
          <w:p w:rsidR="00BC27D6" w:rsidRPr="00BC27D6" w:rsidRDefault="00BC27D6" w:rsidP="00C21B75">
            <w:pPr>
              <w:spacing w:before="120" w:after="120" w:line="240" w:lineRule="auto"/>
              <w:jc w:val="center"/>
              <w:rPr>
                <w:rFonts w:ascii="Times New Roman" w:eastAsia="Times New Roman" w:hAnsi="Times New Roman" w:cs="Times New Roman"/>
                <w:color w:val="000000"/>
                <w:sz w:val="26"/>
                <w:szCs w:val="26"/>
              </w:rPr>
            </w:pPr>
            <w:r w:rsidRPr="00BC27D6">
              <w:rPr>
                <w:rFonts w:ascii="Times New Roman" w:eastAsia="Times New Roman" w:hAnsi="Times New Roman" w:cs="Times New Roman"/>
                <w:color w:val="000000"/>
                <w:sz w:val="26"/>
                <w:szCs w:val="26"/>
              </w:rPr>
              <w:t>Tổng cộng</w:t>
            </w:r>
          </w:p>
        </w:tc>
      </w:tr>
      <w:tr w:rsidR="00EC69C5" w:rsidRPr="00BC27D6" w:rsidTr="00492260">
        <w:trPr>
          <w:trHeight w:val="609"/>
        </w:trPr>
        <w:tc>
          <w:tcPr>
            <w:tcW w:w="3056"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9C5" w:rsidRPr="00BC27D6" w:rsidRDefault="00EC69C5" w:rsidP="00C21B75">
            <w:pPr>
              <w:spacing w:before="120" w:after="120" w:line="240" w:lineRule="auto"/>
              <w:jc w:val="center"/>
              <w:rPr>
                <w:rFonts w:ascii="Times New Roman" w:eastAsia="Times New Roman" w:hAnsi="Times New Roman" w:cs="Times New Roman"/>
                <w:color w:val="000000"/>
                <w:sz w:val="26"/>
                <w:szCs w:val="26"/>
              </w:rPr>
            </w:pP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9C5" w:rsidRPr="00BC27D6" w:rsidRDefault="00EC69C5" w:rsidP="00C21B75">
            <w:pPr>
              <w:spacing w:before="120" w:after="120" w:line="240" w:lineRule="auto"/>
              <w:jc w:val="center"/>
              <w:rPr>
                <w:rFonts w:ascii="Times New Roman" w:eastAsia="Times New Roman" w:hAnsi="Times New Roman" w:cs="Times New Roman"/>
                <w:color w:val="000000"/>
                <w:sz w:val="26"/>
                <w:szCs w:val="26"/>
              </w:rPr>
            </w:pPr>
            <w:r w:rsidRPr="00BC27D6">
              <w:rPr>
                <w:rFonts w:ascii="Times New Roman" w:eastAsia="Times New Roman" w:hAnsi="Times New Roman" w:cs="Times New Roman"/>
                <w:color w:val="000000"/>
                <w:sz w:val="26"/>
                <w:szCs w:val="26"/>
              </w:rPr>
              <w:t>Tiến sỹ</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9C5" w:rsidRPr="00BC27D6" w:rsidRDefault="00EC69C5" w:rsidP="00C21B75">
            <w:pPr>
              <w:spacing w:before="120" w:after="120" w:line="240" w:lineRule="auto"/>
              <w:jc w:val="center"/>
              <w:rPr>
                <w:rFonts w:ascii="Times New Roman" w:eastAsia="Times New Roman" w:hAnsi="Times New Roman" w:cs="Times New Roman"/>
                <w:color w:val="000000"/>
                <w:sz w:val="26"/>
                <w:szCs w:val="26"/>
              </w:rPr>
            </w:pPr>
            <w:r w:rsidRPr="00BC27D6">
              <w:rPr>
                <w:rFonts w:ascii="Times New Roman" w:eastAsia="Times New Roman" w:hAnsi="Times New Roman" w:cs="Times New Roman"/>
                <w:color w:val="000000"/>
                <w:sz w:val="26"/>
                <w:szCs w:val="26"/>
              </w:rPr>
              <w:t>Thạc sỹ</w:t>
            </w:r>
          </w:p>
        </w:tc>
        <w:tc>
          <w:tcPr>
            <w:tcW w:w="9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9C5" w:rsidRPr="00BC27D6" w:rsidRDefault="00EC69C5" w:rsidP="00C21B75">
            <w:pPr>
              <w:spacing w:before="120" w:after="120" w:line="240" w:lineRule="auto"/>
              <w:jc w:val="center"/>
              <w:rPr>
                <w:rFonts w:ascii="Times New Roman" w:eastAsia="Times New Roman" w:hAnsi="Times New Roman" w:cs="Times New Roman"/>
                <w:color w:val="000000"/>
                <w:sz w:val="26"/>
                <w:szCs w:val="26"/>
              </w:rPr>
            </w:pPr>
            <w:r w:rsidRPr="00BC27D6">
              <w:rPr>
                <w:rFonts w:ascii="Times New Roman" w:eastAsia="Times New Roman" w:hAnsi="Times New Roman" w:cs="Times New Roman"/>
                <w:color w:val="000000"/>
                <w:sz w:val="26"/>
                <w:szCs w:val="26"/>
              </w:rPr>
              <w:t>Đại học</w:t>
            </w:r>
          </w:p>
        </w:tc>
        <w:tc>
          <w:tcPr>
            <w:tcW w:w="983" w:type="dxa"/>
            <w:tcBorders>
              <w:top w:val="single" w:sz="8" w:space="0" w:color="auto"/>
              <w:left w:val="nil"/>
              <w:bottom w:val="single" w:sz="8" w:space="0" w:color="auto"/>
              <w:right w:val="single" w:sz="8" w:space="0" w:color="auto"/>
            </w:tcBorders>
            <w:shd w:val="clear" w:color="auto" w:fill="FFFFFF"/>
            <w:vAlign w:val="center"/>
          </w:tcPr>
          <w:p w:rsidR="00EC69C5" w:rsidRPr="00BC27D6" w:rsidRDefault="00EC69C5"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Cao đẳng</w:t>
            </w:r>
          </w:p>
        </w:tc>
        <w:tc>
          <w:tcPr>
            <w:tcW w:w="1800" w:type="dxa"/>
            <w:vMerge/>
            <w:tcBorders>
              <w:top w:val="single" w:sz="8" w:space="0" w:color="auto"/>
              <w:left w:val="nil"/>
              <w:bottom w:val="single" w:sz="8" w:space="0" w:color="auto"/>
              <w:right w:val="single" w:sz="8" w:space="0" w:color="auto"/>
            </w:tcBorders>
            <w:shd w:val="clear" w:color="auto" w:fill="FFFFFF"/>
          </w:tcPr>
          <w:p w:rsidR="00EC69C5" w:rsidRPr="00BC27D6" w:rsidRDefault="00EC69C5" w:rsidP="00C21B75">
            <w:pPr>
              <w:spacing w:before="120" w:after="120" w:line="240" w:lineRule="auto"/>
              <w:jc w:val="center"/>
              <w:rPr>
                <w:rFonts w:ascii="Times New Roman" w:eastAsia="Times New Roman" w:hAnsi="Times New Roman" w:cs="Times New Roman"/>
                <w:color w:val="000000"/>
                <w:sz w:val="26"/>
                <w:szCs w:val="26"/>
              </w:rPr>
            </w:pPr>
          </w:p>
        </w:tc>
      </w:tr>
      <w:tr w:rsidR="00EC69C5" w:rsidRPr="00BC27D6" w:rsidTr="00492260">
        <w:trPr>
          <w:trHeight w:val="609"/>
        </w:trPr>
        <w:tc>
          <w:tcPr>
            <w:tcW w:w="30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9C5" w:rsidRPr="00BC27D6" w:rsidRDefault="00EC69C5" w:rsidP="00C21B75">
            <w:pPr>
              <w:spacing w:before="120" w:after="120" w:line="240" w:lineRule="auto"/>
              <w:jc w:val="center"/>
              <w:rPr>
                <w:rFonts w:ascii="Times New Roman" w:eastAsia="Times New Roman" w:hAnsi="Times New Roman" w:cs="Times New Roman"/>
                <w:color w:val="000000"/>
                <w:sz w:val="26"/>
                <w:szCs w:val="26"/>
              </w:rPr>
            </w:pPr>
            <w:r w:rsidRPr="00BC27D6">
              <w:rPr>
                <w:rFonts w:ascii="Times New Roman" w:eastAsia="Times New Roman" w:hAnsi="Times New Roman" w:cs="Times New Roman"/>
                <w:color w:val="000000"/>
                <w:sz w:val="26"/>
                <w:szCs w:val="26"/>
              </w:rPr>
              <w:t>GV cơ hữu và hợp đồng dài hạn</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9C5" w:rsidRPr="00BC27D6" w:rsidRDefault="00EC69C5"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9C5" w:rsidRPr="00BC27D6" w:rsidRDefault="00EC69C5"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r w:rsidR="00280393">
              <w:rPr>
                <w:rFonts w:ascii="Times New Roman" w:eastAsia="Times New Roman" w:hAnsi="Times New Roman" w:cs="Times New Roman"/>
                <w:color w:val="000000"/>
                <w:sz w:val="26"/>
                <w:szCs w:val="26"/>
              </w:rPr>
              <w:t>1</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C69C5" w:rsidRPr="00BC27D6" w:rsidRDefault="00280393"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w:t>
            </w:r>
          </w:p>
        </w:tc>
        <w:tc>
          <w:tcPr>
            <w:tcW w:w="983" w:type="dxa"/>
            <w:tcBorders>
              <w:top w:val="nil"/>
              <w:left w:val="nil"/>
              <w:bottom w:val="single" w:sz="8" w:space="0" w:color="auto"/>
              <w:right w:val="single" w:sz="8" w:space="0" w:color="auto"/>
            </w:tcBorders>
            <w:shd w:val="clear" w:color="auto" w:fill="FFFFFF"/>
            <w:vAlign w:val="center"/>
          </w:tcPr>
          <w:p w:rsidR="00EC69C5" w:rsidRPr="00BC27D6" w:rsidRDefault="00EC69C5"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800" w:type="dxa"/>
            <w:tcBorders>
              <w:top w:val="nil"/>
              <w:left w:val="nil"/>
              <w:bottom w:val="single" w:sz="8" w:space="0" w:color="auto"/>
              <w:right w:val="single" w:sz="8" w:space="0" w:color="auto"/>
            </w:tcBorders>
            <w:shd w:val="clear" w:color="auto" w:fill="FFFFFF"/>
          </w:tcPr>
          <w:p w:rsidR="00EC69C5" w:rsidRPr="00BC27D6" w:rsidRDefault="00280393" w:rsidP="00C21B75">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155</w:t>
            </w:r>
          </w:p>
        </w:tc>
      </w:tr>
    </w:tbl>
    <w:p w:rsidR="00BC27D6" w:rsidRPr="00BC27D6" w:rsidRDefault="00537465" w:rsidP="00C21B75">
      <w:pPr>
        <w:shd w:val="clear" w:color="auto" w:fill="FFFFFF"/>
        <w:spacing w:before="120"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2</w:t>
      </w:r>
      <w:r w:rsidR="00BC27D6" w:rsidRPr="00BC27D6">
        <w:rPr>
          <w:rFonts w:ascii="Times New Roman" w:eastAsia="Times New Roman" w:hAnsi="Times New Roman" w:cs="Times New Roman"/>
          <w:b/>
          <w:bCs/>
          <w:color w:val="000000"/>
          <w:sz w:val="26"/>
          <w:szCs w:val="26"/>
        </w:rPr>
        <w:t xml:space="preserve">. Cơ sở vật chất: </w:t>
      </w:r>
      <w:r w:rsidR="00BC27D6" w:rsidRPr="00BC27D6">
        <w:rPr>
          <w:rFonts w:ascii="Times New Roman" w:eastAsia="Times New Roman" w:hAnsi="Times New Roman" w:cs="Times New Roman"/>
          <w:bCs/>
          <w:color w:val="000000"/>
          <w:sz w:val="26"/>
          <w:szCs w:val="26"/>
        </w:rPr>
        <w:t>tính đ</w:t>
      </w:r>
      <w:r w:rsidR="00EC69C5">
        <w:rPr>
          <w:rFonts w:ascii="Times New Roman" w:eastAsia="Times New Roman" w:hAnsi="Times New Roman" w:cs="Times New Roman"/>
          <w:color w:val="000000"/>
          <w:sz w:val="26"/>
          <w:szCs w:val="26"/>
        </w:rPr>
        <w:t>ến ngày 31/12/201</w:t>
      </w:r>
      <w:r w:rsidR="00BE1018">
        <w:rPr>
          <w:rFonts w:ascii="Times New Roman" w:eastAsia="Times New Roman" w:hAnsi="Times New Roman" w:cs="Times New Roman"/>
          <w:color w:val="000000"/>
          <w:sz w:val="26"/>
          <w:szCs w:val="26"/>
        </w:rPr>
        <w:t>7</w:t>
      </w:r>
    </w:p>
    <w:tbl>
      <w:tblPr>
        <w:tblW w:w="9630" w:type="dxa"/>
        <w:tblInd w:w="198" w:type="dxa"/>
        <w:shd w:val="clear" w:color="auto" w:fill="FFFFFF"/>
        <w:tblCellMar>
          <w:left w:w="0" w:type="dxa"/>
          <w:right w:w="0" w:type="dxa"/>
        </w:tblCellMar>
        <w:tblLook w:val="04A0" w:firstRow="1" w:lastRow="0" w:firstColumn="1" w:lastColumn="0" w:noHBand="0" w:noVBand="1"/>
      </w:tblPr>
      <w:tblGrid>
        <w:gridCol w:w="7020"/>
        <w:gridCol w:w="2610"/>
      </w:tblGrid>
      <w:tr w:rsidR="00BC27D6" w:rsidRPr="00BC27D6" w:rsidTr="00492260">
        <w:trPr>
          <w:trHeight w:val="1429"/>
        </w:trPr>
        <w:tc>
          <w:tcPr>
            <w:tcW w:w="70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27D6" w:rsidRPr="00BC27D6" w:rsidRDefault="00BC27D6" w:rsidP="00C21B75">
            <w:pPr>
              <w:spacing w:before="120" w:after="120" w:line="240" w:lineRule="auto"/>
              <w:jc w:val="both"/>
              <w:rPr>
                <w:rFonts w:ascii="Times New Roman" w:eastAsia="Times New Roman" w:hAnsi="Times New Roman" w:cs="Times New Roman"/>
                <w:color w:val="000000"/>
                <w:sz w:val="26"/>
                <w:szCs w:val="26"/>
              </w:rPr>
            </w:pPr>
            <w:r w:rsidRPr="00BC27D6">
              <w:rPr>
                <w:rFonts w:ascii="Times New Roman" w:eastAsia="Times New Roman" w:hAnsi="Times New Roman" w:cs="Times New Roman"/>
                <w:b/>
                <w:bCs/>
                <w:color w:val="000000"/>
                <w:sz w:val="26"/>
                <w:szCs w:val="26"/>
              </w:rPr>
              <w:t> </w:t>
            </w:r>
          </w:p>
          <w:p w:rsidR="00BC27D6" w:rsidRPr="00BC27D6" w:rsidRDefault="00BC27D6" w:rsidP="00C21B75">
            <w:pPr>
              <w:spacing w:before="120" w:after="120" w:line="240" w:lineRule="auto"/>
              <w:jc w:val="center"/>
              <w:rPr>
                <w:rFonts w:ascii="Times New Roman" w:eastAsia="Times New Roman" w:hAnsi="Times New Roman" w:cs="Times New Roman"/>
                <w:color w:val="000000"/>
                <w:sz w:val="26"/>
                <w:szCs w:val="26"/>
              </w:rPr>
            </w:pPr>
            <w:r w:rsidRPr="00BC27D6">
              <w:rPr>
                <w:rFonts w:ascii="Times New Roman" w:eastAsia="Times New Roman" w:hAnsi="Times New Roman" w:cs="Times New Roman"/>
                <w:b/>
                <w:bCs/>
                <w:color w:val="000000"/>
                <w:sz w:val="26"/>
                <w:szCs w:val="26"/>
              </w:rPr>
              <w:t>Hạng mục</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C27D6" w:rsidRPr="00BC27D6" w:rsidRDefault="00BC27D6" w:rsidP="00C21B75">
            <w:pPr>
              <w:spacing w:before="120" w:after="120" w:line="240" w:lineRule="auto"/>
              <w:jc w:val="both"/>
              <w:rPr>
                <w:rFonts w:ascii="Times New Roman" w:eastAsia="Times New Roman" w:hAnsi="Times New Roman" w:cs="Times New Roman"/>
                <w:color w:val="000000"/>
                <w:sz w:val="26"/>
                <w:szCs w:val="26"/>
              </w:rPr>
            </w:pPr>
            <w:r w:rsidRPr="00BC27D6">
              <w:rPr>
                <w:rFonts w:ascii="Times New Roman" w:eastAsia="Times New Roman" w:hAnsi="Times New Roman" w:cs="Times New Roman"/>
                <w:b/>
                <w:bCs/>
                <w:color w:val="000000"/>
                <w:sz w:val="26"/>
                <w:szCs w:val="26"/>
              </w:rPr>
              <w:t> </w:t>
            </w:r>
          </w:p>
          <w:p w:rsidR="00BC27D6" w:rsidRPr="00BC27D6" w:rsidRDefault="00BC27D6" w:rsidP="00C21B75">
            <w:pPr>
              <w:spacing w:before="120" w:after="120" w:line="240" w:lineRule="auto"/>
              <w:jc w:val="center"/>
              <w:rPr>
                <w:rFonts w:ascii="Times New Roman" w:eastAsia="Times New Roman" w:hAnsi="Times New Roman" w:cs="Times New Roman"/>
                <w:color w:val="000000"/>
                <w:sz w:val="26"/>
                <w:szCs w:val="26"/>
              </w:rPr>
            </w:pPr>
            <w:r w:rsidRPr="00BC27D6">
              <w:rPr>
                <w:rFonts w:ascii="Times New Roman" w:eastAsia="Times New Roman" w:hAnsi="Times New Roman" w:cs="Times New Roman"/>
                <w:b/>
                <w:bCs/>
                <w:color w:val="000000"/>
                <w:sz w:val="26"/>
                <w:szCs w:val="26"/>
              </w:rPr>
              <w:t>Diện tích sàn xây dựng (m</w:t>
            </w:r>
            <w:r w:rsidRPr="00BC27D6">
              <w:rPr>
                <w:rFonts w:ascii="Times New Roman" w:eastAsia="Times New Roman" w:hAnsi="Times New Roman" w:cs="Times New Roman"/>
                <w:b/>
                <w:bCs/>
                <w:color w:val="000000"/>
                <w:sz w:val="26"/>
                <w:szCs w:val="26"/>
                <w:vertAlign w:val="superscript"/>
              </w:rPr>
              <w:t>2</w:t>
            </w:r>
            <w:r w:rsidRPr="00BC27D6">
              <w:rPr>
                <w:rFonts w:ascii="Times New Roman" w:eastAsia="Times New Roman" w:hAnsi="Times New Roman" w:cs="Times New Roman"/>
                <w:b/>
                <w:bCs/>
                <w:color w:val="000000"/>
                <w:sz w:val="26"/>
                <w:szCs w:val="26"/>
              </w:rPr>
              <w:t>)</w:t>
            </w:r>
          </w:p>
        </w:tc>
      </w:tr>
      <w:tr w:rsidR="00BC27D6" w:rsidRPr="00BC27D6" w:rsidTr="00492260">
        <w:trPr>
          <w:trHeight w:val="214"/>
        </w:trPr>
        <w:tc>
          <w:tcPr>
            <w:tcW w:w="7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27D6" w:rsidRPr="00BC27D6" w:rsidRDefault="00BC27D6" w:rsidP="00C21B75">
            <w:pPr>
              <w:spacing w:before="120" w:after="120" w:line="240" w:lineRule="auto"/>
              <w:jc w:val="both"/>
              <w:rPr>
                <w:rFonts w:ascii="Times New Roman" w:eastAsia="Times New Roman" w:hAnsi="Times New Roman" w:cs="Times New Roman"/>
                <w:color w:val="000000"/>
                <w:sz w:val="26"/>
                <w:szCs w:val="26"/>
              </w:rPr>
            </w:pPr>
            <w:r w:rsidRPr="00BC27D6">
              <w:rPr>
                <w:rFonts w:ascii="Times New Roman" w:eastAsia="Times New Roman" w:hAnsi="Times New Roman" w:cs="Times New Roman"/>
                <w:color w:val="000000"/>
                <w:sz w:val="26"/>
                <w:szCs w:val="26"/>
              </w:rPr>
              <w:t>a) Hội trường, giảng đường, phòng học các loại</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27D6" w:rsidRPr="00BC27D6" w:rsidRDefault="00BC27D6" w:rsidP="00C21B75">
            <w:pPr>
              <w:spacing w:before="120" w:after="120" w:line="240" w:lineRule="auto"/>
              <w:jc w:val="center"/>
              <w:rPr>
                <w:rFonts w:ascii="Times New Roman" w:eastAsia="Times New Roman" w:hAnsi="Times New Roman" w:cs="Times New Roman"/>
              </w:rPr>
            </w:pPr>
            <w:r w:rsidRPr="00BC27D6">
              <w:rPr>
                <w:rFonts w:ascii="Times New Roman" w:eastAsia="Times New Roman" w:hAnsi="Times New Roman" w:cs="Times New Roman"/>
              </w:rPr>
              <w:t>9.744</w:t>
            </w:r>
          </w:p>
        </w:tc>
      </w:tr>
      <w:tr w:rsidR="00BC27D6" w:rsidRPr="00BC27D6" w:rsidTr="00492260">
        <w:trPr>
          <w:trHeight w:val="208"/>
        </w:trPr>
        <w:tc>
          <w:tcPr>
            <w:tcW w:w="7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27D6" w:rsidRPr="00BC27D6" w:rsidRDefault="00BC27D6" w:rsidP="00C21B75">
            <w:pPr>
              <w:spacing w:before="120" w:after="120" w:line="240" w:lineRule="auto"/>
              <w:jc w:val="both"/>
              <w:rPr>
                <w:rFonts w:ascii="Times New Roman" w:eastAsia="Times New Roman" w:hAnsi="Times New Roman" w:cs="Times New Roman"/>
                <w:color w:val="000000"/>
                <w:sz w:val="26"/>
                <w:szCs w:val="26"/>
              </w:rPr>
            </w:pPr>
            <w:r w:rsidRPr="00BC27D6">
              <w:rPr>
                <w:rFonts w:ascii="Times New Roman" w:eastAsia="Times New Roman" w:hAnsi="Times New Roman" w:cs="Times New Roman"/>
                <w:color w:val="000000"/>
                <w:sz w:val="26"/>
                <w:szCs w:val="26"/>
              </w:rPr>
              <w:t>b) Thư viện, trung tâm học liệu</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27D6" w:rsidRPr="00BC27D6" w:rsidRDefault="00BC27D6" w:rsidP="00C21B75">
            <w:pPr>
              <w:spacing w:before="120" w:after="120" w:line="240" w:lineRule="auto"/>
              <w:jc w:val="center"/>
              <w:rPr>
                <w:rFonts w:ascii="Times New Roman" w:eastAsia="Times New Roman" w:hAnsi="Times New Roman" w:cs="Times New Roman"/>
              </w:rPr>
            </w:pPr>
            <w:r w:rsidRPr="00BC27D6">
              <w:rPr>
                <w:rFonts w:ascii="Times New Roman" w:eastAsia="Times New Roman" w:hAnsi="Times New Roman" w:cs="Times New Roman"/>
              </w:rPr>
              <w:t>469</w:t>
            </w:r>
          </w:p>
        </w:tc>
      </w:tr>
      <w:tr w:rsidR="00BC27D6" w:rsidRPr="00BC27D6" w:rsidTr="00492260">
        <w:trPr>
          <w:trHeight w:val="709"/>
        </w:trPr>
        <w:tc>
          <w:tcPr>
            <w:tcW w:w="7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27D6" w:rsidRPr="00BC27D6" w:rsidRDefault="00BC27D6" w:rsidP="00C21B75">
            <w:pPr>
              <w:spacing w:before="120" w:after="120" w:line="240" w:lineRule="auto"/>
              <w:jc w:val="both"/>
              <w:rPr>
                <w:rFonts w:ascii="Times New Roman" w:eastAsia="Times New Roman" w:hAnsi="Times New Roman" w:cs="Times New Roman"/>
                <w:color w:val="000000"/>
                <w:sz w:val="26"/>
                <w:szCs w:val="26"/>
              </w:rPr>
            </w:pPr>
            <w:r w:rsidRPr="00BC27D6">
              <w:rPr>
                <w:rFonts w:ascii="Times New Roman" w:eastAsia="Times New Roman" w:hAnsi="Times New Roman" w:cs="Times New Roman"/>
                <w:color w:val="000000"/>
                <w:sz w:val="26"/>
                <w:szCs w:val="26"/>
              </w:rPr>
              <w:t>c) Phòng thí nghiệm, phòng thực hành, nhà tập đa năng, xưởng thực tập</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C27D6" w:rsidRPr="00BC27D6" w:rsidRDefault="00BC27D6" w:rsidP="00C21B75">
            <w:pPr>
              <w:spacing w:before="120" w:after="120" w:line="240" w:lineRule="auto"/>
              <w:jc w:val="center"/>
              <w:rPr>
                <w:rFonts w:ascii="Times New Roman" w:eastAsia="Times New Roman" w:hAnsi="Times New Roman" w:cs="Times New Roman"/>
              </w:rPr>
            </w:pPr>
            <w:r w:rsidRPr="00BC27D6">
              <w:rPr>
                <w:rFonts w:ascii="Times New Roman" w:eastAsia="Times New Roman" w:hAnsi="Times New Roman" w:cs="Times New Roman"/>
              </w:rPr>
              <w:t>1.595</w:t>
            </w:r>
          </w:p>
        </w:tc>
      </w:tr>
    </w:tbl>
    <w:p w:rsidR="00BC27D6" w:rsidRPr="00BC27D6" w:rsidRDefault="00BC27D6" w:rsidP="00C21B75">
      <w:pPr>
        <w:shd w:val="clear" w:color="auto" w:fill="FFFFFF"/>
        <w:spacing w:before="120" w:after="120" w:line="240" w:lineRule="auto"/>
        <w:ind w:firstLine="720"/>
        <w:jc w:val="both"/>
        <w:rPr>
          <w:rFonts w:ascii="Times New Roman" w:eastAsia="Times New Roman" w:hAnsi="Times New Roman" w:cs="Times New Roman"/>
          <w:sz w:val="26"/>
          <w:szCs w:val="26"/>
        </w:rPr>
      </w:pPr>
      <w:r w:rsidRPr="00BC27D6">
        <w:rPr>
          <w:rFonts w:ascii="Times New Roman" w:eastAsia="Times New Roman" w:hAnsi="Times New Roman" w:cs="Times New Roman"/>
          <w:bCs/>
          <w:sz w:val="26"/>
          <w:szCs w:val="26"/>
        </w:rPr>
        <w:t>Nguồn lực thực hiện phương án xét tuyển riêng: Hội đồng tuyển sinh, Ban thư ký, Tổ thanh tra, Tổ cơ sở vật chất</w:t>
      </w:r>
      <w:r w:rsidRPr="00BC27D6">
        <w:rPr>
          <w:rFonts w:ascii="Times New Roman" w:eastAsia="Times New Roman" w:hAnsi="Times New Roman" w:cs="Times New Roman"/>
          <w:sz w:val="26"/>
          <w:szCs w:val="26"/>
        </w:rPr>
        <w:t xml:space="preserve">, </w:t>
      </w:r>
      <w:r w:rsidRPr="00BC27D6">
        <w:rPr>
          <w:rFonts w:ascii="Times New Roman" w:eastAsia="Times New Roman" w:hAnsi="Times New Roman" w:cs="Times New Roman"/>
          <w:iCs/>
          <w:sz w:val="26"/>
          <w:szCs w:val="26"/>
        </w:rPr>
        <w:t>Cán bộ tham gia công tác xét tuyển là những cán bộ trong trường có ý thức tổ chức kỷ luật, có tinh thần trách nhiệm cao, trung thực, tác phong làm việc cẩn thận, có ý thức bảo mật và không có người thân (vợ, chồng, con, anh, chị, em ruột) xét tuyển vào trường</w:t>
      </w:r>
      <w:r w:rsidRPr="00BC27D6">
        <w:rPr>
          <w:rFonts w:ascii="Times New Roman" w:eastAsia="Times New Roman" w:hAnsi="Times New Roman" w:cs="Times New Roman"/>
          <w:sz w:val="26"/>
          <w:szCs w:val="26"/>
        </w:rPr>
        <w:t>.</w:t>
      </w:r>
    </w:p>
    <w:p w:rsidR="00D37E23" w:rsidRPr="00D37E23" w:rsidRDefault="00D37E23" w:rsidP="00C21B75">
      <w:pPr>
        <w:spacing w:before="120" w:after="120" w:line="240" w:lineRule="auto"/>
        <w:ind w:firstLine="697"/>
        <w:jc w:val="both"/>
        <w:rPr>
          <w:rFonts w:ascii="Times New Roman" w:eastAsia="Times New Roman" w:hAnsi="Times New Roman" w:cs="Times New Roman"/>
          <w:b/>
          <w:sz w:val="26"/>
          <w:szCs w:val="26"/>
          <w:lang w:val="vi-VN"/>
        </w:rPr>
      </w:pPr>
      <w:bookmarkStart w:id="1" w:name="dieu_12"/>
      <w:r w:rsidRPr="00D37E23">
        <w:rPr>
          <w:rFonts w:ascii="Times New Roman" w:eastAsia="Times New Roman" w:hAnsi="Times New Roman" w:cs="Times New Roman"/>
          <w:b/>
          <w:sz w:val="26"/>
          <w:szCs w:val="26"/>
          <w:lang w:val="vi-VN"/>
        </w:rPr>
        <w:t xml:space="preserve">Điều </w:t>
      </w:r>
      <w:r w:rsidR="00537465">
        <w:rPr>
          <w:rFonts w:ascii="Times New Roman" w:eastAsia="Times New Roman" w:hAnsi="Times New Roman" w:cs="Times New Roman"/>
          <w:b/>
          <w:sz w:val="26"/>
          <w:szCs w:val="26"/>
        </w:rPr>
        <w:t>6</w:t>
      </w:r>
      <w:r w:rsidRPr="00D37E23">
        <w:rPr>
          <w:rFonts w:ascii="Times New Roman" w:eastAsia="Times New Roman" w:hAnsi="Times New Roman" w:cs="Times New Roman"/>
          <w:b/>
          <w:sz w:val="26"/>
          <w:szCs w:val="26"/>
          <w:lang w:val="vi-VN"/>
        </w:rPr>
        <w:t xml:space="preserve">. Thủ tục và hồ sơ đăng ký </w:t>
      </w:r>
      <w:r w:rsidRPr="00D37E23">
        <w:rPr>
          <w:rFonts w:ascii="Times New Roman" w:eastAsia="Times New Roman" w:hAnsi="Times New Roman" w:cs="Times New Roman"/>
          <w:b/>
          <w:sz w:val="26"/>
          <w:szCs w:val="26"/>
        </w:rPr>
        <w:t>dự tuyển vào</w:t>
      </w:r>
      <w:r w:rsidRPr="00D37E23">
        <w:rPr>
          <w:rFonts w:ascii="Times New Roman" w:eastAsia="Times New Roman" w:hAnsi="Times New Roman" w:cs="Times New Roman"/>
          <w:b/>
          <w:sz w:val="26"/>
          <w:szCs w:val="26"/>
          <w:lang w:val="vi-VN"/>
        </w:rPr>
        <w:t xml:space="preserve"> trình độ trung cấp, trình độ cao đ</w:t>
      </w:r>
      <w:r w:rsidRPr="00D37E23">
        <w:rPr>
          <w:rFonts w:ascii="Times New Roman" w:eastAsia="Times New Roman" w:hAnsi="Times New Roman" w:cs="Times New Roman"/>
          <w:b/>
          <w:sz w:val="26"/>
          <w:szCs w:val="26"/>
        </w:rPr>
        <w:t>ẳ</w:t>
      </w:r>
      <w:r w:rsidRPr="00D37E23">
        <w:rPr>
          <w:rFonts w:ascii="Times New Roman" w:eastAsia="Times New Roman" w:hAnsi="Times New Roman" w:cs="Times New Roman"/>
          <w:b/>
          <w:sz w:val="26"/>
          <w:szCs w:val="26"/>
          <w:lang w:val="vi-VN"/>
        </w:rPr>
        <w:t>ng</w:t>
      </w:r>
    </w:p>
    <w:p w:rsidR="00D37E23" w:rsidRPr="00D37E23" w:rsidRDefault="00E732F4" w:rsidP="00C21B75">
      <w:pPr>
        <w:spacing w:before="120" w:after="120" w:line="240" w:lineRule="auto"/>
        <w:ind w:firstLine="697"/>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1. </w:t>
      </w:r>
      <w:r w:rsidR="00D37E23" w:rsidRPr="00D37E23">
        <w:rPr>
          <w:rFonts w:ascii="Times New Roman" w:eastAsia="Times New Roman" w:hAnsi="Times New Roman" w:cs="Times New Roman"/>
          <w:sz w:val="26"/>
          <w:szCs w:val="26"/>
          <w:lang w:val="vi-VN"/>
        </w:rPr>
        <w:t xml:space="preserve"> Hồ sơ ĐKDT, gồm: </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a) Phiếu đăng ký tuyển sinh</w:t>
      </w:r>
      <w:r w:rsidR="00784E2E">
        <w:rPr>
          <w:rFonts w:ascii="Times New Roman" w:eastAsia="Times New Roman" w:hAnsi="Times New Roman" w:cs="Times New Roman"/>
          <w:sz w:val="26"/>
          <w:szCs w:val="26"/>
        </w:rPr>
        <w:t xml:space="preserve"> ( theo mẫu của trường)</w:t>
      </w:r>
      <w:r w:rsidRPr="00D37E23">
        <w:rPr>
          <w:rFonts w:ascii="Times New Roman" w:eastAsia="Times New Roman" w:hAnsi="Times New Roman" w:cs="Times New Roman"/>
          <w:sz w:val="26"/>
          <w:szCs w:val="26"/>
          <w:lang w:val="vi-VN"/>
        </w:rPr>
        <w:t>;</w:t>
      </w:r>
    </w:p>
    <w:p w:rsidR="00557FC0" w:rsidRDefault="00784E2E" w:rsidP="00557FC0">
      <w:pPr>
        <w:spacing w:before="120" w:after="120" w:line="240" w:lineRule="auto"/>
        <w:ind w:firstLine="65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37E23" w:rsidRPr="00D37E23">
        <w:rPr>
          <w:rFonts w:ascii="Times New Roman" w:eastAsia="Times New Roman" w:hAnsi="Times New Roman" w:cs="Times New Roman"/>
          <w:sz w:val="26"/>
          <w:szCs w:val="26"/>
          <w:lang w:val="vi-VN"/>
        </w:rPr>
        <w:t xml:space="preserve">b) Bản sao hợp lệ các loại giấy tờ </w:t>
      </w:r>
      <w:r w:rsidR="002F4358">
        <w:rPr>
          <w:rFonts w:ascii="Times New Roman" w:eastAsia="Times New Roman" w:hAnsi="Times New Roman" w:cs="Times New Roman"/>
          <w:sz w:val="26"/>
          <w:szCs w:val="26"/>
        </w:rPr>
        <w:t xml:space="preserve">: </w:t>
      </w:r>
    </w:p>
    <w:p w:rsidR="00557FC0" w:rsidRDefault="00557FC0" w:rsidP="00557FC0">
      <w:pPr>
        <w:spacing w:before="120" w:after="120" w:line="240" w:lineRule="auto"/>
        <w:ind w:firstLine="65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2F4358">
        <w:rPr>
          <w:rFonts w:ascii="Times New Roman" w:eastAsia="Times New Roman" w:hAnsi="Times New Roman" w:cs="Times New Roman"/>
          <w:sz w:val="26"/>
          <w:szCs w:val="26"/>
        </w:rPr>
        <w:t xml:space="preserve">Bằng </w:t>
      </w:r>
      <w:r w:rsidRPr="00D37E23">
        <w:rPr>
          <w:rFonts w:ascii="Times New Roman" w:eastAsia="Times New Roman" w:hAnsi="Times New Roman" w:cs="Times New Roman"/>
          <w:sz w:val="26"/>
          <w:szCs w:val="26"/>
        </w:rPr>
        <w:t xml:space="preserve">tốt nghiệp </w:t>
      </w:r>
      <w:r>
        <w:rPr>
          <w:rFonts w:ascii="Times New Roman" w:eastAsia="Times New Roman" w:hAnsi="Times New Roman" w:cs="Times New Roman"/>
          <w:sz w:val="26"/>
          <w:szCs w:val="26"/>
        </w:rPr>
        <w:t xml:space="preserve">và học bạ </w:t>
      </w:r>
      <w:r w:rsidRPr="00D37E23">
        <w:rPr>
          <w:rFonts w:ascii="Times New Roman" w:eastAsia="Times New Roman" w:hAnsi="Times New Roman" w:cs="Times New Roman"/>
          <w:sz w:val="26"/>
          <w:szCs w:val="26"/>
        </w:rPr>
        <w:t>trung học cơ sở (viết tắt là THCS) và tương đương trở lên</w:t>
      </w:r>
      <w:r>
        <w:rPr>
          <w:rFonts w:ascii="Times New Roman" w:eastAsia="Times New Roman" w:hAnsi="Times New Roman" w:cs="Times New Roman"/>
          <w:sz w:val="26"/>
          <w:szCs w:val="26"/>
        </w:rPr>
        <w:t xml:space="preserve"> đ</w:t>
      </w:r>
      <w:r w:rsidRPr="00D37E23">
        <w:rPr>
          <w:rFonts w:ascii="Times New Roman" w:eastAsia="Times New Roman" w:hAnsi="Times New Roman" w:cs="Times New Roman"/>
          <w:spacing w:val="-2"/>
          <w:sz w:val="26"/>
          <w:szCs w:val="26"/>
        </w:rPr>
        <w:t>ối với</w:t>
      </w:r>
      <w:r>
        <w:rPr>
          <w:rFonts w:ascii="Times New Roman" w:eastAsia="Times New Roman" w:hAnsi="Times New Roman" w:cs="Times New Roman"/>
          <w:spacing w:val="-2"/>
          <w:sz w:val="26"/>
          <w:szCs w:val="26"/>
        </w:rPr>
        <w:t xml:space="preserve"> ĐKDT</w:t>
      </w:r>
      <w:r w:rsidRPr="00D37E23">
        <w:rPr>
          <w:rFonts w:ascii="Times New Roman" w:eastAsia="Times New Roman" w:hAnsi="Times New Roman" w:cs="Times New Roman"/>
          <w:spacing w:val="-2"/>
          <w:sz w:val="26"/>
          <w:szCs w:val="26"/>
        </w:rPr>
        <w:t xml:space="preserve"> t</w:t>
      </w:r>
      <w:r>
        <w:rPr>
          <w:rFonts w:ascii="Times New Roman" w:eastAsia="Times New Roman" w:hAnsi="Times New Roman" w:cs="Times New Roman"/>
          <w:sz w:val="26"/>
          <w:szCs w:val="26"/>
        </w:rPr>
        <w:t xml:space="preserve">rình độ trung cấp; Bằng tốt nghiệp và học bạ </w:t>
      </w:r>
      <w:r w:rsidRPr="00D37E23">
        <w:rPr>
          <w:rFonts w:ascii="Times New Roman" w:eastAsia="Times New Roman" w:hAnsi="Times New Roman" w:cs="Times New Roman"/>
          <w:sz w:val="26"/>
          <w:szCs w:val="26"/>
        </w:rPr>
        <w:t>trung học phổ thông (viết tắt l</w:t>
      </w:r>
      <w:r>
        <w:rPr>
          <w:rFonts w:ascii="Times New Roman" w:eastAsia="Times New Roman" w:hAnsi="Times New Roman" w:cs="Times New Roman"/>
          <w:sz w:val="26"/>
          <w:szCs w:val="26"/>
        </w:rPr>
        <w:t>à THPT) và tương đương trở lên đ</w:t>
      </w:r>
      <w:r w:rsidRPr="00D37E23">
        <w:rPr>
          <w:rFonts w:ascii="Times New Roman" w:eastAsia="Times New Roman" w:hAnsi="Times New Roman" w:cs="Times New Roman"/>
          <w:spacing w:val="-2"/>
          <w:sz w:val="26"/>
          <w:szCs w:val="26"/>
        </w:rPr>
        <w:t xml:space="preserve">ối với </w:t>
      </w:r>
      <w:r>
        <w:rPr>
          <w:rFonts w:ascii="Times New Roman" w:eastAsia="Times New Roman" w:hAnsi="Times New Roman" w:cs="Times New Roman"/>
          <w:spacing w:val="-2"/>
          <w:sz w:val="26"/>
          <w:szCs w:val="26"/>
        </w:rPr>
        <w:t>ĐKDT</w:t>
      </w:r>
      <w:r w:rsidRPr="00D37E23">
        <w:rPr>
          <w:rFonts w:ascii="Times New Roman" w:eastAsia="Times New Roman" w:hAnsi="Times New Roman" w:cs="Times New Roman"/>
          <w:sz w:val="26"/>
          <w:szCs w:val="26"/>
        </w:rPr>
        <w:t xml:space="preserve"> cao đẳng</w:t>
      </w:r>
      <w:r>
        <w:rPr>
          <w:rFonts w:ascii="Times New Roman" w:eastAsia="Times New Roman" w:hAnsi="Times New Roman" w:cs="Times New Roman"/>
          <w:sz w:val="26"/>
          <w:szCs w:val="26"/>
        </w:rPr>
        <w:t>.</w:t>
      </w:r>
      <w:r w:rsidRPr="00D37E23">
        <w:rPr>
          <w:rFonts w:ascii="Times New Roman" w:eastAsia="Times New Roman" w:hAnsi="Times New Roman" w:cs="Times New Roman"/>
          <w:sz w:val="26"/>
          <w:szCs w:val="26"/>
        </w:rPr>
        <w:t xml:space="preserve"> </w:t>
      </w:r>
    </w:p>
    <w:p w:rsidR="00557FC0" w:rsidRPr="00D37E23" w:rsidRDefault="00557FC0" w:rsidP="00557FC0">
      <w:pPr>
        <w:spacing w:before="120" w:after="120" w:line="240" w:lineRule="auto"/>
        <w:ind w:firstLine="65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Bì thư có dán tem ghi địa chỉ người nhận. </w:t>
      </w:r>
    </w:p>
    <w:p w:rsidR="00E732F4" w:rsidRDefault="00E732F4" w:rsidP="00C21B75">
      <w:pPr>
        <w:spacing w:before="120" w:after="120" w:line="240" w:lineRule="auto"/>
        <w:ind w:firstLine="6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D37E23" w:rsidRPr="00D37E23">
        <w:rPr>
          <w:rFonts w:ascii="Times New Roman" w:eastAsia="Times New Roman" w:hAnsi="Times New Roman" w:cs="Times New Roman"/>
          <w:sz w:val="26"/>
          <w:szCs w:val="26"/>
          <w:lang w:val="vi-VN"/>
        </w:rPr>
        <w:t>. Thủ tục nộp hồ sơ ĐKDT</w:t>
      </w:r>
      <w:r w:rsidR="00D37E23" w:rsidRPr="00D37E23">
        <w:rPr>
          <w:rFonts w:ascii="Times New Roman" w:eastAsia="Times New Roman" w:hAnsi="Times New Roman" w:cs="Times New Roman"/>
          <w:sz w:val="26"/>
          <w:szCs w:val="26"/>
        </w:rPr>
        <w:t xml:space="preserve"> </w:t>
      </w:r>
      <w:r w:rsidR="00D37E23" w:rsidRPr="00D37E23">
        <w:rPr>
          <w:rFonts w:ascii="Times New Roman" w:eastAsia="Times New Roman" w:hAnsi="Times New Roman" w:cs="Times New Roman"/>
          <w:sz w:val="26"/>
          <w:szCs w:val="26"/>
          <w:lang w:val="vi-VN"/>
        </w:rPr>
        <w:t>và lệ phí tuyển sinh</w:t>
      </w:r>
      <w:r w:rsidR="00D37E23" w:rsidRPr="00D37E23">
        <w:rPr>
          <w:rFonts w:ascii="Times New Roman" w:eastAsia="Times New Roman" w:hAnsi="Times New Roman" w:cs="Times New Roman"/>
          <w:sz w:val="26"/>
          <w:szCs w:val="26"/>
        </w:rPr>
        <w:t xml:space="preserve">: </w:t>
      </w:r>
    </w:p>
    <w:p w:rsidR="00D37E23" w:rsidRDefault="00E732F4" w:rsidP="00C21B75">
      <w:pPr>
        <w:spacing w:before="120" w:after="120" w:line="240" w:lineRule="auto"/>
        <w:ind w:firstLine="697"/>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rPr>
        <w:t xml:space="preserve">- Thí sinh có thể nộp hồ sơ ĐKDT </w:t>
      </w:r>
      <w:r w:rsidR="00734456">
        <w:rPr>
          <w:rFonts w:ascii="Times New Roman" w:eastAsia="Times New Roman" w:hAnsi="Times New Roman" w:cs="Times New Roman"/>
          <w:sz w:val="26"/>
          <w:szCs w:val="26"/>
        </w:rPr>
        <w:t xml:space="preserve">và </w:t>
      </w:r>
      <w:r w:rsidR="00D37E23" w:rsidRPr="00D37E23">
        <w:rPr>
          <w:rFonts w:ascii="Times New Roman" w:eastAsia="Times New Roman" w:hAnsi="Times New Roman" w:cs="Times New Roman"/>
          <w:sz w:val="26"/>
          <w:szCs w:val="26"/>
          <w:lang w:val="nl-NL"/>
        </w:rPr>
        <w:t>phí tuyển sinh bằng hình thức</w:t>
      </w:r>
      <w:r w:rsidR="00734456">
        <w:rPr>
          <w:rFonts w:ascii="Times New Roman" w:eastAsia="Times New Roman" w:hAnsi="Times New Roman" w:cs="Times New Roman"/>
          <w:sz w:val="26"/>
          <w:szCs w:val="26"/>
          <w:lang w:val="nl-NL"/>
        </w:rPr>
        <w:t xml:space="preserve"> nộp</w:t>
      </w:r>
      <w:r w:rsidR="00D37E23" w:rsidRPr="00D37E23">
        <w:rPr>
          <w:rFonts w:ascii="Times New Roman" w:eastAsia="Times New Roman" w:hAnsi="Times New Roman" w:cs="Times New Roman"/>
          <w:sz w:val="26"/>
          <w:szCs w:val="26"/>
          <w:lang w:val="nl-NL"/>
        </w:rPr>
        <w:t xml:space="preserve"> trực tiếp</w:t>
      </w:r>
      <w:r w:rsidR="00734456">
        <w:rPr>
          <w:rFonts w:ascii="Times New Roman" w:eastAsia="Times New Roman" w:hAnsi="Times New Roman" w:cs="Times New Roman"/>
          <w:sz w:val="26"/>
          <w:szCs w:val="26"/>
          <w:lang w:val="nl-NL"/>
        </w:rPr>
        <w:t xml:space="preserve"> tại trường</w:t>
      </w:r>
      <w:r w:rsidR="00D37E23" w:rsidRPr="00D37E23">
        <w:rPr>
          <w:rFonts w:ascii="Times New Roman" w:eastAsia="Times New Roman" w:hAnsi="Times New Roman" w:cs="Times New Roman"/>
          <w:sz w:val="26"/>
          <w:szCs w:val="26"/>
          <w:lang w:val="nl-NL"/>
        </w:rPr>
        <w:t xml:space="preserve">, </w:t>
      </w:r>
      <w:r w:rsidR="00734456">
        <w:rPr>
          <w:rFonts w:ascii="Times New Roman" w:eastAsia="Times New Roman" w:hAnsi="Times New Roman" w:cs="Times New Roman"/>
          <w:sz w:val="26"/>
          <w:szCs w:val="26"/>
          <w:lang w:val="nl-NL"/>
        </w:rPr>
        <w:t xml:space="preserve">đăng ký </w:t>
      </w:r>
      <w:r w:rsidR="00D37E23" w:rsidRPr="00D37E23">
        <w:rPr>
          <w:rFonts w:ascii="Times New Roman" w:eastAsia="Times New Roman" w:hAnsi="Times New Roman" w:cs="Times New Roman"/>
          <w:sz w:val="26"/>
          <w:szCs w:val="26"/>
          <w:lang w:val="nl-NL"/>
        </w:rPr>
        <w:t>trực tuyến</w:t>
      </w:r>
      <w:r w:rsidR="00734456">
        <w:rPr>
          <w:rFonts w:ascii="Times New Roman" w:eastAsia="Times New Roman" w:hAnsi="Times New Roman" w:cs="Times New Roman"/>
          <w:sz w:val="26"/>
          <w:szCs w:val="26"/>
          <w:lang w:val="nl-NL"/>
        </w:rPr>
        <w:t xml:space="preserve"> trên website </w:t>
      </w:r>
      <w:hyperlink r:id="rId13" w:history="1">
        <w:r w:rsidR="002A07B0" w:rsidRPr="002A07B0">
          <w:rPr>
            <w:rStyle w:val="Hyperlink"/>
            <w:rFonts w:ascii="Times New Roman" w:hAnsi="Times New Roman" w:cs="Times New Roman"/>
            <w:sz w:val="26"/>
            <w:szCs w:val="26"/>
          </w:rPr>
          <w:t>http://www.hcmct3.edu.vn</w:t>
        </w:r>
      </w:hyperlink>
      <w:r w:rsidR="002A07B0" w:rsidRPr="002A07B0">
        <w:rPr>
          <w:rFonts w:ascii="Times New Roman" w:hAnsi="Times New Roman" w:cs="Times New Roman"/>
          <w:sz w:val="26"/>
          <w:szCs w:val="26"/>
        </w:rPr>
        <w:t xml:space="preserve">, </w:t>
      </w:r>
      <w:hyperlink r:id="rId14" w:history="1">
        <w:r w:rsidR="002A07B0" w:rsidRPr="002A07B0">
          <w:rPr>
            <w:rStyle w:val="Hyperlink"/>
            <w:rFonts w:ascii="Times New Roman" w:hAnsi="Times New Roman" w:cs="Times New Roman"/>
            <w:sz w:val="26"/>
            <w:szCs w:val="26"/>
          </w:rPr>
          <w:t>http://www.hcmct6.edu.vn</w:t>
        </w:r>
      </w:hyperlink>
      <w:r w:rsidR="002A07B0">
        <w:rPr>
          <w:sz w:val="28"/>
        </w:rPr>
        <w:t xml:space="preserve"> </w:t>
      </w:r>
      <w:r w:rsidR="00D37E23" w:rsidRPr="00D37E23">
        <w:rPr>
          <w:rFonts w:ascii="Times New Roman" w:eastAsia="Times New Roman" w:hAnsi="Times New Roman" w:cs="Times New Roman"/>
          <w:sz w:val="26"/>
          <w:szCs w:val="26"/>
          <w:lang w:val="nl-NL"/>
        </w:rPr>
        <w:t>hoặc</w:t>
      </w:r>
      <w:r w:rsidR="002A07B0">
        <w:rPr>
          <w:rFonts w:ascii="Times New Roman" w:eastAsia="Times New Roman" w:hAnsi="Times New Roman" w:cs="Times New Roman"/>
          <w:sz w:val="26"/>
          <w:szCs w:val="26"/>
          <w:lang w:val="nl-NL"/>
        </w:rPr>
        <w:t xml:space="preserve"> </w:t>
      </w:r>
      <w:r w:rsidR="00D37E23" w:rsidRPr="00D37E23">
        <w:rPr>
          <w:rFonts w:ascii="Times New Roman" w:eastAsia="Times New Roman" w:hAnsi="Times New Roman" w:cs="Times New Roman"/>
          <w:sz w:val="26"/>
          <w:szCs w:val="26"/>
          <w:lang w:val="nl-NL"/>
        </w:rPr>
        <w:t xml:space="preserve"> qua đường bưu điện.</w:t>
      </w:r>
    </w:p>
    <w:p w:rsidR="00734456" w:rsidRPr="00D37E23" w:rsidRDefault="00734456" w:rsidP="00C21B75">
      <w:pPr>
        <w:spacing w:before="120" w:after="120" w:line="240" w:lineRule="auto"/>
        <w:ind w:firstLine="6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 Lệ phí tuyển sinh : 30.000đ/hồ sơ.</w:t>
      </w:r>
    </w:p>
    <w:p w:rsidR="00D37E23" w:rsidRPr="00D37E23" w:rsidRDefault="00537465" w:rsidP="00C21B75">
      <w:pPr>
        <w:spacing w:before="120" w:after="120" w:line="240" w:lineRule="auto"/>
        <w:ind w:firstLine="720"/>
        <w:jc w:val="both"/>
        <w:rPr>
          <w:rFonts w:ascii="Times New Roman" w:eastAsia="Times New Roman" w:hAnsi="Times New Roman" w:cs="Times New Roman"/>
          <w:sz w:val="26"/>
          <w:szCs w:val="26"/>
          <w:lang w:val="nl-NL"/>
        </w:rPr>
      </w:pPr>
      <w:r>
        <w:rPr>
          <w:rFonts w:ascii="Times New Roman" w:eastAsia="Times New Roman" w:hAnsi="Times New Roman" w:cs="Times New Roman"/>
          <w:b/>
          <w:sz w:val="26"/>
          <w:szCs w:val="26"/>
          <w:lang w:val="nl-NL"/>
        </w:rPr>
        <w:t>Điều 7</w:t>
      </w:r>
      <w:r w:rsidR="00D37E23" w:rsidRPr="00D37E23">
        <w:rPr>
          <w:rFonts w:ascii="Times New Roman" w:eastAsia="Times New Roman" w:hAnsi="Times New Roman" w:cs="Times New Roman"/>
          <w:b/>
          <w:sz w:val="26"/>
          <w:szCs w:val="26"/>
          <w:lang w:val="nl-NL"/>
        </w:rPr>
        <w:t xml:space="preserve">. Tổ chức, thành phần, nhiệm vụ và quyền hạn của HĐTS </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xml:space="preserve">1. Hiệu trưởng </w:t>
      </w:r>
      <w:r w:rsidRPr="00D37E23">
        <w:rPr>
          <w:rFonts w:ascii="Times New Roman" w:eastAsia="Times New Roman" w:hAnsi="Times New Roman" w:cs="Times New Roman"/>
          <w:sz w:val="26"/>
          <w:szCs w:val="26"/>
        </w:rPr>
        <w:t>trường</w:t>
      </w:r>
      <w:r w:rsidRPr="00D37E23">
        <w:rPr>
          <w:rFonts w:ascii="Times New Roman" w:eastAsia="Times New Roman" w:hAnsi="Times New Roman" w:cs="Times New Roman"/>
          <w:sz w:val="26"/>
          <w:szCs w:val="26"/>
          <w:lang w:val="nl-NL"/>
        </w:rPr>
        <w:t xml:space="preserve"> </w:t>
      </w:r>
      <w:r w:rsidRPr="00D37E23">
        <w:rPr>
          <w:rFonts w:ascii="Times New Roman" w:eastAsia="Times New Roman" w:hAnsi="Times New Roman" w:cs="Times New Roman"/>
          <w:sz w:val="26"/>
          <w:szCs w:val="26"/>
          <w:lang w:val="vi-VN"/>
        </w:rPr>
        <w:t>ra quyết định thành lập Hội đồng tuyển sinh (</w:t>
      </w:r>
      <w:r w:rsidRPr="00D37E23">
        <w:rPr>
          <w:rFonts w:ascii="Times New Roman" w:eastAsia="Times New Roman" w:hAnsi="Times New Roman" w:cs="Times New Roman"/>
          <w:sz w:val="26"/>
          <w:szCs w:val="26"/>
        </w:rPr>
        <w:t xml:space="preserve">viết tắt là </w:t>
      </w:r>
      <w:r w:rsidRPr="00D37E23">
        <w:rPr>
          <w:rFonts w:ascii="Times New Roman" w:eastAsia="Times New Roman" w:hAnsi="Times New Roman" w:cs="Times New Roman"/>
          <w:sz w:val="26"/>
          <w:szCs w:val="26"/>
          <w:lang w:val="vi-VN"/>
        </w:rPr>
        <w:t>HĐTS) để điều hành các công việc liên quan đến công tác tuyển sinh.</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xml:space="preserve">2. Thành phần của HĐTS </w:t>
      </w:r>
      <w:r w:rsidRPr="00D37E23">
        <w:rPr>
          <w:rFonts w:ascii="Times New Roman" w:eastAsia="Times New Roman" w:hAnsi="Times New Roman" w:cs="Times New Roman"/>
          <w:sz w:val="26"/>
          <w:szCs w:val="26"/>
        </w:rPr>
        <w:t xml:space="preserve">của trường </w:t>
      </w:r>
      <w:r w:rsidRPr="00D37E23">
        <w:rPr>
          <w:rFonts w:ascii="Times New Roman" w:eastAsia="Times New Roman" w:hAnsi="Times New Roman" w:cs="Times New Roman"/>
          <w:sz w:val="26"/>
          <w:szCs w:val="26"/>
          <w:lang w:val="vi-VN"/>
        </w:rPr>
        <w:t>gồm:</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a) Chủ tịch: Hiệu trưởng hoặc Phó Hiệu trưởng;</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lang w:val="vi-VN"/>
        </w:rPr>
        <w:t>b) Phó Chủ tịch: Phó Hiệu trưởng</w:t>
      </w:r>
      <w:r w:rsidRPr="00D37E23">
        <w:rPr>
          <w:rFonts w:ascii="Times New Roman" w:eastAsia="Times New Roman" w:hAnsi="Times New Roman" w:cs="Times New Roman"/>
          <w:sz w:val="26"/>
          <w:szCs w:val="26"/>
        </w:rPr>
        <w:t xml:space="preserve"> hoặc Trưởng phòng đào tạo;</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xml:space="preserve">c) Uỷ viên thường trực: Trưởng phòng hoặc Phó Trưởng phòng </w:t>
      </w:r>
      <w:r w:rsidRPr="00D37E23">
        <w:rPr>
          <w:rFonts w:ascii="Times New Roman" w:eastAsia="Times New Roman" w:hAnsi="Times New Roman" w:cs="Times New Roman"/>
          <w:sz w:val="26"/>
          <w:szCs w:val="26"/>
        </w:rPr>
        <w:t>đ</w:t>
      </w:r>
      <w:r w:rsidRPr="00D37E23">
        <w:rPr>
          <w:rFonts w:ascii="Times New Roman" w:eastAsia="Times New Roman" w:hAnsi="Times New Roman" w:cs="Times New Roman"/>
          <w:sz w:val="26"/>
          <w:szCs w:val="26"/>
          <w:lang w:val="vi-VN"/>
        </w:rPr>
        <w:t>ào tạo (hoặc Phòng Khảo thí</w:t>
      </w:r>
      <w:r w:rsidRPr="00D37E23">
        <w:rPr>
          <w:rFonts w:ascii="Times New Roman" w:eastAsia="Times New Roman" w:hAnsi="Times New Roman" w:cs="Times New Roman"/>
          <w:sz w:val="26"/>
          <w:szCs w:val="26"/>
        </w:rPr>
        <w:t>, Đơn vị phụ trách tuyển sinh theo quyết định của Hiệu trưởng</w:t>
      </w:r>
      <w:r w:rsidRPr="00D37E23">
        <w:rPr>
          <w:rFonts w:ascii="Times New Roman" w:eastAsia="Times New Roman" w:hAnsi="Times New Roman" w:cs="Times New Roman"/>
          <w:sz w:val="26"/>
          <w:szCs w:val="26"/>
          <w:lang w:val="vi-VN"/>
        </w:rPr>
        <w:t>);</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d) Các uỷ viên: Một số Trưởng phòng, Trưởng khoa, Trưởng bộ môn</w:t>
      </w:r>
      <w:r w:rsidRPr="00D37E23">
        <w:rPr>
          <w:rFonts w:ascii="Times New Roman" w:eastAsia="Times New Roman" w:hAnsi="Times New Roman" w:cs="Times New Roman"/>
          <w:sz w:val="26"/>
          <w:szCs w:val="26"/>
        </w:rPr>
        <w:t>, giáo viên - giảng viên</w:t>
      </w:r>
      <w:r w:rsidRPr="00D37E23">
        <w:rPr>
          <w:rFonts w:ascii="Times New Roman" w:eastAsia="Times New Roman" w:hAnsi="Times New Roman" w:cs="Times New Roman"/>
          <w:sz w:val="26"/>
          <w:szCs w:val="26"/>
          <w:lang w:val="vi-VN"/>
        </w:rPr>
        <w:t xml:space="preserve"> và cán bộ công nghệ thông tin</w:t>
      </w:r>
      <w:r w:rsidRPr="00D37E23">
        <w:rPr>
          <w:rFonts w:ascii="Times New Roman" w:eastAsia="Times New Roman" w:hAnsi="Times New Roman" w:cs="Times New Roman"/>
          <w:sz w:val="26"/>
          <w:szCs w:val="26"/>
        </w:rPr>
        <w:t xml:space="preserve"> do Hiệu trưởng quyết định</w:t>
      </w:r>
      <w:r w:rsidRPr="00D37E23">
        <w:rPr>
          <w:rFonts w:ascii="Times New Roman" w:eastAsia="Times New Roman" w:hAnsi="Times New Roman" w:cs="Times New Roman"/>
          <w:sz w:val="26"/>
          <w:szCs w:val="26"/>
          <w:lang w:val="vi-VN"/>
        </w:rPr>
        <w:t>.</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3. Nhiệm vụ và quyền hạn của HĐTS</w:t>
      </w:r>
      <w:r w:rsidRPr="00D37E23">
        <w:rPr>
          <w:rFonts w:ascii="Times New Roman" w:eastAsia="Times New Roman" w:hAnsi="Times New Roman" w:cs="Times New Roman"/>
          <w:sz w:val="26"/>
          <w:szCs w:val="26"/>
        </w:rPr>
        <w:t>:</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xml:space="preserve">a) Tổ chức triển khai các phương án tuyển sinh đã lựa chọn; </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xml:space="preserve">b) Giải quyết thắc mắc và khiếu nại, tố cáo liên quan đến công tác tuyển sinh; </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c) Thu và sử dụng lệ phí tuyển sinh</w:t>
      </w:r>
      <w:r w:rsidRPr="00D37E23">
        <w:rPr>
          <w:rFonts w:ascii="Times New Roman" w:eastAsia="Times New Roman" w:hAnsi="Times New Roman" w:cs="Times New Roman"/>
          <w:sz w:val="26"/>
          <w:szCs w:val="26"/>
        </w:rPr>
        <w:t xml:space="preserve"> theo quy định</w:t>
      </w:r>
      <w:r w:rsidRPr="00D37E23">
        <w:rPr>
          <w:rFonts w:ascii="Times New Roman" w:eastAsia="Times New Roman" w:hAnsi="Times New Roman" w:cs="Times New Roman"/>
          <w:sz w:val="26"/>
          <w:szCs w:val="26"/>
          <w:lang w:val="vi-VN"/>
        </w:rPr>
        <w:t xml:space="preserve">; </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xml:space="preserve">d) Tổng kết công tác tuyển sinh; quyết định khen thưởng, kỷ luật theo quy định; </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đ) Tổ chức thực hiện phần mềm tuyển sinh thống nhất</w:t>
      </w:r>
      <w:r w:rsidRPr="00D37E23">
        <w:rPr>
          <w:rFonts w:ascii="Times New Roman" w:eastAsia="Times New Roman" w:hAnsi="Times New Roman" w:cs="Times New Roman"/>
          <w:sz w:val="26"/>
          <w:szCs w:val="26"/>
        </w:rPr>
        <w:t xml:space="preserve"> của trường</w:t>
      </w:r>
      <w:r w:rsidRPr="00D37E23">
        <w:rPr>
          <w:rFonts w:ascii="Times New Roman" w:eastAsia="Times New Roman" w:hAnsi="Times New Roman" w:cs="Times New Roman"/>
          <w:sz w:val="26"/>
          <w:szCs w:val="26"/>
          <w:lang w:val="vi-VN"/>
        </w:rPr>
        <w:t xml:space="preserve">; báo cáo kịp thời kết quả công tác tuyển sinh cho </w:t>
      </w:r>
      <w:r w:rsidRPr="00D37E23">
        <w:rPr>
          <w:rFonts w:ascii="Times New Roman" w:eastAsia="Times New Roman" w:hAnsi="Times New Roman" w:cs="Times New Roman"/>
          <w:sz w:val="26"/>
          <w:szCs w:val="26"/>
          <w:lang w:val="nl-NL"/>
        </w:rPr>
        <w:t>Bộ Lao động – Thương binh và Xã hội (</w:t>
      </w:r>
      <w:r w:rsidRPr="00D37E23">
        <w:rPr>
          <w:rFonts w:ascii="Times New Roman" w:eastAsia="Times New Roman" w:hAnsi="Times New Roman" w:cs="Times New Roman"/>
          <w:sz w:val="26"/>
          <w:szCs w:val="26"/>
        </w:rPr>
        <w:t>Tổng cục Giáo dục nghề nghiệp</w:t>
      </w:r>
      <w:r w:rsidRPr="00D37E23">
        <w:rPr>
          <w:rFonts w:ascii="Times New Roman" w:eastAsia="Times New Roman" w:hAnsi="Times New Roman" w:cs="Times New Roman"/>
          <w:sz w:val="26"/>
          <w:szCs w:val="26"/>
          <w:lang w:val="nl-NL"/>
        </w:rPr>
        <w:t>)</w:t>
      </w:r>
      <w:r w:rsidRPr="00D37E23">
        <w:rPr>
          <w:rFonts w:ascii="Times New Roman" w:eastAsia="Times New Roman" w:hAnsi="Times New Roman" w:cs="Times New Roman"/>
          <w:sz w:val="26"/>
          <w:szCs w:val="26"/>
          <w:lang w:val="vi-VN"/>
        </w:rPr>
        <w:t xml:space="preserve"> và </w:t>
      </w:r>
      <w:r w:rsidRPr="00D37E23">
        <w:rPr>
          <w:rFonts w:ascii="Times New Roman" w:eastAsia="Times New Roman" w:hAnsi="Times New Roman" w:cs="Times New Roman"/>
          <w:sz w:val="26"/>
          <w:szCs w:val="26"/>
          <w:lang w:val="nl-NL"/>
        </w:rPr>
        <w:t>Sở Lao động – Thương binh và Xã hội</w:t>
      </w:r>
      <w:r w:rsidRPr="00D37E23">
        <w:rPr>
          <w:rFonts w:ascii="Times New Roman" w:eastAsia="Times New Roman" w:hAnsi="Times New Roman" w:cs="Times New Roman"/>
          <w:sz w:val="26"/>
          <w:szCs w:val="26"/>
          <w:lang w:val="vi-VN"/>
        </w:rPr>
        <w:t>.</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lang w:val="vi-VN"/>
        </w:rPr>
        <w:t>4. Nhiệm vụ và quyền hạn của Chủ tịch HĐTS</w:t>
      </w:r>
      <w:r w:rsidRPr="00D37E23">
        <w:rPr>
          <w:rFonts w:ascii="Times New Roman" w:eastAsia="Times New Roman" w:hAnsi="Times New Roman" w:cs="Times New Roman"/>
          <w:sz w:val="26"/>
          <w:szCs w:val="26"/>
        </w:rPr>
        <w:t>:</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lang w:val="vi-VN"/>
        </w:rPr>
        <w:t xml:space="preserve">a) Tổ chức thực hiện và chịu trách nhiệm về công tác tuyển sinh của </w:t>
      </w:r>
      <w:r w:rsidRPr="00D37E23">
        <w:rPr>
          <w:rFonts w:ascii="Times New Roman" w:eastAsia="Times New Roman" w:hAnsi="Times New Roman" w:cs="Times New Roman"/>
          <w:sz w:val="26"/>
          <w:szCs w:val="26"/>
        </w:rPr>
        <w:t>trường; báo cáo Hiệu trưởng tình hình thực hiện và kết quả công tác tuyển sinh của trường sau mỗi lần tuyển sinh;</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xml:space="preserve">b) Báo cáo với </w:t>
      </w:r>
      <w:r w:rsidRPr="00D37E23">
        <w:rPr>
          <w:rFonts w:ascii="Times New Roman" w:eastAsia="Times New Roman" w:hAnsi="Times New Roman" w:cs="Times New Roman"/>
          <w:sz w:val="26"/>
          <w:szCs w:val="26"/>
          <w:lang w:val="nl-NL"/>
        </w:rPr>
        <w:t>Bộ Lao động – Thương binh và Xã hội</w:t>
      </w:r>
      <w:r w:rsidRPr="00D37E23">
        <w:rPr>
          <w:rFonts w:ascii="Times New Roman" w:eastAsia="Times New Roman" w:hAnsi="Times New Roman" w:cs="Times New Roman"/>
          <w:sz w:val="26"/>
          <w:szCs w:val="26"/>
          <w:lang w:val="vi-VN"/>
        </w:rPr>
        <w:t xml:space="preserve"> </w:t>
      </w:r>
      <w:r w:rsidRPr="00D37E23">
        <w:rPr>
          <w:rFonts w:ascii="Times New Roman" w:eastAsia="Times New Roman" w:hAnsi="Times New Roman" w:cs="Times New Roman"/>
          <w:sz w:val="26"/>
          <w:szCs w:val="26"/>
          <w:lang w:val="nl-NL"/>
        </w:rPr>
        <w:t>(</w:t>
      </w:r>
      <w:r w:rsidRPr="00D37E23">
        <w:rPr>
          <w:rFonts w:ascii="Times New Roman" w:eastAsia="Times New Roman" w:hAnsi="Times New Roman" w:cs="Times New Roman"/>
          <w:sz w:val="26"/>
          <w:szCs w:val="26"/>
        </w:rPr>
        <w:t>Tổng cục Giáo dục nghề nghiệp</w:t>
      </w:r>
      <w:r w:rsidRPr="00D37E23">
        <w:rPr>
          <w:rFonts w:ascii="Times New Roman" w:eastAsia="Times New Roman" w:hAnsi="Times New Roman" w:cs="Times New Roman"/>
          <w:sz w:val="26"/>
          <w:szCs w:val="26"/>
          <w:lang w:val="nl-NL"/>
        </w:rPr>
        <w:t>)</w:t>
      </w:r>
      <w:r w:rsidRPr="00D37E23">
        <w:rPr>
          <w:rFonts w:ascii="Times New Roman" w:eastAsia="Times New Roman" w:hAnsi="Times New Roman" w:cs="Times New Roman"/>
          <w:sz w:val="26"/>
          <w:szCs w:val="26"/>
          <w:lang w:val="vi-VN"/>
        </w:rPr>
        <w:t xml:space="preserve"> và </w:t>
      </w:r>
      <w:r w:rsidRPr="00D37E23">
        <w:rPr>
          <w:rFonts w:ascii="Times New Roman" w:eastAsia="Times New Roman" w:hAnsi="Times New Roman" w:cs="Times New Roman"/>
          <w:sz w:val="26"/>
          <w:szCs w:val="26"/>
          <w:lang w:val="nl-NL"/>
        </w:rPr>
        <w:t>Sở Lao động – Thương binh và Xã hội</w:t>
      </w:r>
      <w:r w:rsidRPr="00D37E23">
        <w:rPr>
          <w:rFonts w:ascii="Times New Roman" w:eastAsia="Times New Roman" w:hAnsi="Times New Roman" w:cs="Times New Roman"/>
          <w:sz w:val="26"/>
          <w:szCs w:val="26"/>
        </w:rPr>
        <w:t xml:space="preserve"> </w:t>
      </w:r>
      <w:r w:rsidRPr="00D37E23">
        <w:rPr>
          <w:rFonts w:ascii="Times New Roman" w:eastAsia="Times New Roman" w:hAnsi="Times New Roman" w:cs="Times New Roman"/>
          <w:sz w:val="26"/>
          <w:szCs w:val="26"/>
          <w:lang w:val="vi-VN"/>
        </w:rPr>
        <w:t xml:space="preserve">về công tác tuyển sinh của </w:t>
      </w:r>
      <w:r w:rsidRPr="00D37E23">
        <w:rPr>
          <w:rFonts w:ascii="Times New Roman" w:eastAsia="Times New Roman" w:hAnsi="Times New Roman" w:cs="Times New Roman"/>
          <w:sz w:val="26"/>
          <w:szCs w:val="26"/>
        </w:rPr>
        <w:t>trường</w:t>
      </w:r>
      <w:r w:rsidRPr="00D37E23">
        <w:rPr>
          <w:rFonts w:ascii="Times New Roman" w:eastAsia="Times New Roman" w:hAnsi="Times New Roman" w:cs="Times New Roman"/>
          <w:sz w:val="26"/>
          <w:szCs w:val="26"/>
          <w:lang w:val="vi-VN"/>
        </w:rPr>
        <w:t>;</w:t>
      </w:r>
    </w:p>
    <w:p w:rsidR="00A34053" w:rsidRDefault="00D37E23" w:rsidP="00C21B75">
      <w:pPr>
        <w:spacing w:before="120" w:after="12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lang w:val="vi-VN"/>
        </w:rPr>
        <w:t xml:space="preserve">c) Thành lập các ban giúp việc cho HĐTS </w:t>
      </w:r>
      <w:r w:rsidRPr="00D37E23">
        <w:rPr>
          <w:rFonts w:ascii="Times New Roman" w:eastAsia="Times New Roman" w:hAnsi="Times New Roman" w:cs="Times New Roman"/>
          <w:sz w:val="26"/>
          <w:szCs w:val="26"/>
        </w:rPr>
        <w:t>trường</w:t>
      </w:r>
      <w:r w:rsidRPr="00D37E23">
        <w:rPr>
          <w:rFonts w:ascii="Times New Roman" w:eastAsia="Times New Roman" w:hAnsi="Times New Roman" w:cs="Times New Roman"/>
          <w:sz w:val="26"/>
          <w:szCs w:val="26"/>
          <w:lang w:val="nl-NL"/>
        </w:rPr>
        <w:t xml:space="preserve"> </w:t>
      </w:r>
      <w:r w:rsidRPr="00D37E23">
        <w:rPr>
          <w:rFonts w:ascii="Times New Roman" w:eastAsia="Times New Roman" w:hAnsi="Times New Roman" w:cs="Times New Roman"/>
          <w:sz w:val="26"/>
          <w:szCs w:val="26"/>
          <w:lang w:val="vi-VN"/>
        </w:rPr>
        <w:t>để triển khai công tác tuyển sinh</w:t>
      </w:r>
      <w:r w:rsidRPr="00D37E23">
        <w:rPr>
          <w:rFonts w:ascii="Times New Roman" w:eastAsia="Times New Roman" w:hAnsi="Times New Roman" w:cs="Times New Roman"/>
          <w:sz w:val="26"/>
          <w:szCs w:val="26"/>
        </w:rPr>
        <w:t xml:space="preserve">, </w:t>
      </w:r>
      <w:r w:rsidR="00A34053">
        <w:rPr>
          <w:rFonts w:ascii="Times New Roman" w:eastAsia="Times New Roman" w:hAnsi="Times New Roman" w:cs="Times New Roman"/>
          <w:sz w:val="26"/>
          <w:szCs w:val="26"/>
        </w:rPr>
        <w:t>như</w:t>
      </w:r>
      <w:r w:rsidRPr="00D37E23">
        <w:rPr>
          <w:rFonts w:ascii="Times New Roman" w:eastAsia="Times New Roman" w:hAnsi="Times New Roman" w:cs="Times New Roman"/>
          <w:sz w:val="26"/>
          <w:szCs w:val="26"/>
          <w:lang w:val="vi-VN"/>
        </w:rPr>
        <w:t xml:space="preserve"> Ban Thư ký</w:t>
      </w:r>
      <w:r w:rsidR="00A34053">
        <w:rPr>
          <w:rFonts w:ascii="Times New Roman" w:eastAsia="Times New Roman" w:hAnsi="Times New Roman" w:cs="Times New Roman"/>
          <w:sz w:val="26"/>
          <w:szCs w:val="26"/>
        </w:rPr>
        <w:t>…</w:t>
      </w:r>
      <w:r w:rsidRPr="00D37E23">
        <w:rPr>
          <w:rFonts w:ascii="Times New Roman" w:eastAsia="Times New Roman" w:hAnsi="Times New Roman" w:cs="Times New Roman"/>
          <w:sz w:val="26"/>
          <w:szCs w:val="26"/>
          <w:lang w:val="vi-VN"/>
        </w:rPr>
        <w:t xml:space="preserve"> </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Cơ cấu, số lượng, thành phần, chức năng, nhiệm vụ, quyền hạn đối với các ban giúp việc của HĐTS do Chủ tịch HĐTS trường quy định trên cơ sở ý kiến của các thành viên HĐTS.</w:t>
      </w:r>
      <w:r w:rsidRPr="00D37E23">
        <w:rPr>
          <w:rFonts w:ascii="Times New Roman" w:eastAsia="Times New Roman" w:hAnsi="Times New Roman" w:cs="Times New Roman"/>
          <w:sz w:val="26"/>
          <w:szCs w:val="26"/>
        </w:rPr>
        <w:t xml:space="preserve"> Các </w:t>
      </w:r>
      <w:r w:rsidRPr="00D37E23">
        <w:rPr>
          <w:rFonts w:ascii="Times New Roman" w:eastAsia="Times New Roman" w:hAnsi="Times New Roman" w:cs="Times New Roman"/>
          <w:sz w:val="26"/>
          <w:szCs w:val="26"/>
          <w:lang w:val="vi-VN"/>
        </w:rPr>
        <w:t xml:space="preserve">Ban chuyên môn của trường </w:t>
      </w:r>
      <w:r w:rsidRPr="00D37E23">
        <w:rPr>
          <w:rFonts w:ascii="Times New Roman" w:eastAsia="Times New Roman" w:hAnsi="Times New Roman" w:cs="Times New Roman"/>
          <w:sz w:val="26"/>
          <w:szCs w:val="26"/>
        </w:rPr>
        <w:t>được</w:t>
      </w:r>
      <w:r w:rsidRPr="00D37E23">
        <w:rPr>
          <w:rFonts w:ascii="Times New Roman" w:eastAsia="Times New Roman" w:hAnsi="Times New Roman" w:cs="Times New Roman"/>
          <w:sz w:val="26"/>
          <w:szCs w:val="26"/>
          <w:lang w:val="vi-VN"/>
        </w:rPr>
        <w:t xml:space="preserve"> thực hiện nhiệm vụ theo quy định tại Quy chế tuyển sinh do Hiệu trưởng</w:t>
      </w:r>
      <w:r w:rsidRPr="00D37E23">
        <w:rPr>
          <w:rFonts w:ascii="Times New Roman" w:eastAsia="Times New Roman" w:hAnsi="Times New Roman" w:cs="Times New Roman"/>
          <w:sz w:val="26"/>
          <w:szCs w:val="26"/>
        </w:rPr>
        <w:t xml:space="preserve"> </w:t>
      </w:r>
      <w:r w:rsidRPr="00D37E23">
        <w:rPr>
          <w:rFonts w:ascii="Times New Roman" w:eastAsia="Times New Roman" w:hAnsi="Times New Roman" w:cs="Times New Roman"/>
          <w:sz w:val="26"/>
          <w:szCs w:val="26"/>
          <w:lang w:val="vi-VN"/>
        </w:rPr>
        <w:t>ban hành và công bố công khai trên trang thông tin điện tử của trường.</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lastRenderedPageBreak/>
        <w:t xml:space="preserve">5. Phó Chủ tịch HĐTS </w:t>
      </w:r>
      <w:r w:rsidRPr="00D37E23">
        <w:rPr>
          <w:rFonts w:ascii="Times New Roman" w:eastAsia="Times New Roman" w:hAnsi="Times New Roman" w:cs="Times New Roman"/>
          <w:sz w:val="26"/>
          <w:szCs w:val="26"/>
        </w:rPr>
        <w:t>trường</w:t>
      </w:r>
      <w:r w:rsidRPr="00D37E23">
        <w:rPr>
          <w:rFonts w:ascii="Times New Roman" w:eastAsia="Times New Roman" w:hAnsi="Times New Roman" w:cs="Times New Roman"/>
          <w:sz w:val="26"/>
          <w:szCs w:val="26"/>
          <w:lang w:val="nl-NL"/>
        </w:rPr>
        <w:t xml:space="preserve"> </w:t>
      </w:r>
      <w:r w:rsidRPr="00D37E23">
        <w:rPr>
          <w:rFonts w:ascii="Times New Roman" w:eastAsia="Times New Roman" w:hAnsi="Times New Roman" w:cs="Times New Roman"/>
          <w:sz w:val="26"/>
          <w:szCs w:val="26"/>
          <w:lang w:val="vi-VN"/>
        </w:rPr>
        <w:t>thực hiện các nhiệm vụ được Chủ tịch HĐTS phân công và thay mặt Chủ tịch HĐTS giải quyết công việc khi Chủ tịch HĐTS uỷ quyền.</w:t>
      </w:r>
    </w:p>
    <w:p w:rsidR="00D37E23" w:rsidRPr="00D37E23" w:rsidRDefault="00537465" w:rsidP="00C21B75">
      <w:pPr>
        <w:spacing w:before="120" w:after="120" w:line="240" w:lineRule="auto"/>
        <w:ind w:firstLine="720"/>
        <w:jc w:val="both"/>
        <w:outlineLvl w:val="0"/>
        <w:rPr>
          <w:rFonts w:ascii="Times New Roman" w:eastAsia="Times New Roman" w:hAnsi="Times New Roman" w:cs="Times New Roman"/>
          <w:b/>
          <w:sz w:val="26"/>
          <w:szCs w:val="26"/>
          <w:lang w:val="nl-NL" w:eastAsia="x-none"/>
        </w:rPr>
      </w:pPr>
      <w:r>
        <w:rPr>
          <w:rFonts w:ascii="Times New Roman" w:eastAsia="Times New Roman" w:hAnsi="Times New Roman" w:cs="Times New Roman"/>
          <w:b/>
          <w:sz w:val="26"/>
          <w:szCs w:val="26"/>
          <w:lang w:val="nl-NL" w:eastAsia="x-none"/>
        </w:rPr>
        <w:t>Điều 8</w:t>
      </w:r>
      <w:r w:rsidR="00D37E23" w:rsidRPr="00D37E23">
        <w:rPr>
          <w:rFonts w:ascii="Times New Roman" w:eastAsia="Times New Roman" w:hAnsi="Times New Roman" w:cs="Times New Roman"/>
          <w:b/>
          <w:sz w:val="26"/>
          <w:szCs w:val="26"/>
          <w:lang w:val="nl-NL" w:eastAsia="x-none"/>
        </w:rPr>
        <w:t>. Tổ chức, thành phần, nhiệm vụ và quyền hạn của Ban thư ký HĐTS</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1. Thành phần Ban Thư ký HĐTS gồm:</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a) Trưởng ban do Uỷ viên thường trực HĐTS kiêm nhiệm;</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b)</w:t>
      </w:r>
      <w:r w:rsidR="00C21B75">
        <w:rPr>
          <w:rFonts w:ascii="Times New Roman" w:eastAsia="Times New Roman" w:hAnsi="Times New Roman" w:cs="Times New Roman"/>
          <w:sz w:val="26"/>
          <w:szCs w:val="26"/>
        </w:rPr>
        <w:t xml:space="preserve"> </w:t>
      </w:r>
      <w:r w:rsidRPr="00D37E23">
        <w:rPr>
          <w:rFonts w:ascii="Times New Roman" w:eastAsia="Times New Roman" w:hAnsi="Times New Roman" w:cs="Times New Roman"/>
          <w:sz w:val="26"/>
          <w:szCs w:val="26"/>
          <w:lang w:val="vi-VN"/>
        </w:rPr>
        <w:t xml:space="preserve">Các uỷ viên: </w:t>
      </w:r>
      <w:r w:rsidRPr="00D37E23">
        <w:rPr>
          <w:rFonts w:ascii="Times New Roman" w:eastAsia="Times New Roman" w:hAnsi="Times New Roman" w:cs="Times New Roman"/>
          <w:sz w:val="26"/>
          <w:szCs w:val="26"/>
        </w:rPr>
        <w:t>M</w:t>
      </w:r>
      <w:r w:rsidRPr="00D37E23">
        <w:rPr>
          <w:rFonts w:ascii="Times New Roman" w:eastAsia="Times New Roman" w:hAnsi="Times New Roman" w:cs="Times New Roman"/>
          <w:sz w:val="26"/>
          <w:szCs w:val="26"/>
          <w:lang w:val="vi-VN"/>
        </w:rPr>
        <w:t xml:space="preserve">ột số cán bộ </w:t>
      </w:r>
      <w:r w:rsidRPr="00D37E23">
        <w:rPr>
          <w:rFonts w:ascii="Times New Roman" w:eastAsia="Times New Roman" w:hAnsi="Times New Roman" w:cs="Times New Roman"/>
          <w:sz w:val="26"/>
          <w:szCs w:val="26"/>
        </w:rPr>
        <w:t xml:space="preserve">Phòng tuyển sinh hoặc </w:t>
      </w:r>
      <w:r w:rsidRPr="00D37E23">
        <w:rPr>
          <w:rFonts w:ascii="Times New Roman" w:eastAsia="Times New Roman" w:hAnsi="Times New Roman" w:cs="Times New Roman"/>
          <w:sz w:val="26"/>
          <w:szCs w:val="26"/>
          <w:lang w:val="vi-VN"/>
        </w:rPr>
        <w:t xml:space="preserve">Phòng Đào tạo hoặc Phòng Khảo thí, các </w:t>
      </w:r>
      <w:r w:rsidRPr="00D37E23">
        <w:rPr>
          <w:rFonts w:ascii="Times New Roman" w:eastAsia="Times New Roman" w:hAnsi="Times New Roman" w:cs="Times New Roman"/>
          <w:sz w:val="26"/>
          <w:szCs w:val="26"/>
        </w:rPr>
        <w:t>K</w:t>
      </w:r>
      <w:r w:rsidRPr="00D37E23">
        <w:rPr>
          <w:rFonts w:ascii="Times New Roman" w:eastAsia="Times New Roman" w:hAnsi="Times New Roman" w:cs="Times New Roman"/>
          <w:sz w:val="26"/>
          <w:szCs w:val="26"/>
          <w:lang w:val="vi-VN"/>
        </w:rPr>
        <w:t xml:space="preserve">hoa, </w:t>
      </w:r>
      <w:r w:rsidRPr="00D37E23">
        <w:rPr>
          <w:rFonts w:ascii="Times New Roman" w:eastAsia="Times New Roman" w:hAnsi="Times New Roman" w:cs="Times New Roman"/>
          <w:sz w:val="26"/>
          <w:szCs w:val="26"/>
        </w:rPr>
        <w:t>P</w:t>
      </w:r>
      <w:r w:rsidRPr="00D37E23">
        <w:rPr>
          <w:rFonts w:ascii="Times New Roman" w:eastAsia="Times New Roman" w:hAnsi="Times New Roman" w:cs="Times New Roman"/>
          <w:sz w:val="26"/>
          <w:szCs w:val="26"/>
          <w:lang w:val="vi-VN"/>
        </w:rPr>
        <w:t>hòng và cán bộ công nghệ thông tin.</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xml:space="preserve">2. Nhiệm vụ và quyền hạn của Ban thư ký HĐTS của </w:t>
      </w:r>
      <w:r w:rsidRPr="00D37E23">
        <w:rPr>
          <w:rFonts w:ascii="Times New Roman" w:eastAsia="Times New Roman" w:hAnsi="Times New Roman" w:cs="Times New Roman"/>
          <w:sz w:val="26"/>
          <w:szCs w:val="26"/>
        </w:rPr>
        <w:t>trường</w:t>
      </w:r>
      <w:r w:rsidRPr="00D37E23">
        <w:rPr>
          <w:rFonts w:ascii="Times New Roman" w:eastAsia="Times New Roman" w:hAnsi="Times New Roman" w:cs="Times New Roman"/>
          <w:sz w:val="26"/>
          <w:szCs w:val="26"/>
          <w:lang w:val="vi-VN"/>
        </w:rPr>
        <w:t xml:space="preserve"> tuyển sinh bằng phương thức xét tuyển:</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a) Tổ chức nhận hồ sơ và lệ phí đăng ký xét tuyển;</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b) Nhập và rà soát thông tin đăng ký xét tuyển vào phần mềm tuyển sinh</w:t>
      </w:r>
      <w:r w:rsidRPr="00D37E23">
        <w:rPr>
          <w:rFonts w:ascii="Times New Roman" w:eastAsia="Times New Roman" w:hAnsi="Times New Roman" w:cs="Times New Roman"/>
          <w:sz w:val="26"/>
          <w:szCs w:val="26"/>
        </w:rPr>
        <w:t xml:space="preserve"> của trường</w:t>
      </w:r>
      <w:r w:rsidRPr="00D37E23">
        <w:rPr>
          <w:rFonts w:ascii="Times New Roman" w:eastAsia="Times New Roman" w:hAnsi="Times New Roman" w:cs="Times New Roman"/>
          <w:sz w:val="26"/>
          <w:szCs w:val="26"/>
          <w:lang w:val="vi-VN"/>
        </w:rPr>
        <w:t>;</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xml:space="preserve">c) Cập nhật và công bố công khai thông tin đăng ký xét tuyển của thí sinh; </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d) Dự kiến phương án điểm trúng tuyển, trình HĐTS quyết định;</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đ) Lập danh sách thí sinh trúng tuyển;</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e) In và gửi giấy triệu tập thí sinh trúng tuyển;</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rPr>
        <w:t>g</w:t>
      </w:r>
      <w:r w:rsidRPr="00D37E23">
        <w:rPr>
          <w:rFonts w:ascii="Times New Roman" w:eastAsia="Times New Roman" w:hAnsi="Times New Roman" w:cs="Times New Roman"/>
          <w:sz w:val="26"/>
          <w:szCs w:val="26"/>
          <w:lang w:val="vi-VN"/>
        </w:rPr>
        <w:t xml:space="preserve">) Kiểm tra hồ sơ của thí sinh trúng tuyển theo quy định tại Điều </w:t>
      </w:r>
      <w:r w:rsidRPr="00D37E23">
        <w:rPr>
          <w:rFonts w:ascii="Times New Roman" w:eastAsia="Times New Roman" w:hAnsi="Times New Roman" w:cs="Times New Roman"/>
          <w:sz w:val="26"/>
          <w:szCs w:val="26"/>
        </w:rPr>
        <w:t>11</w:t>
      </w:r>
      <w:r w:rsidRPr="00D37E23">
        <w:rPr>
          <w:rFonts w:ascii="Times New Roman" w:eastAsia="Times New Roman" w:hAnsi="Times New Roman" w:cs="Times New Roman"/>
          <w:sz w:val="26"/>
          <w:szCs w:val="26"/>
          <w:lang w:val="vi-VN"/>
        </w:rPr>
        <w:t xml:space="preserve"> của </w:t>
      </w:r>
      <w:r w:rsidRPr="00D37E23">
        <w:rPr>
          <w:rFonts w:ascii="Times New Roman" w:eastAsia="Times New Roman" w:hAnsi="Times New Roman" w:cs="Times New Roman"/>
          <w:sz w:val="26"/>
          <w:szCs w:val="26"/>
        </w:rPr>
        <w:t xml:space="preserve">Thông tư </w:t>
      </w:r>
      <w:r w:rsidRPr="00D37E23">
        <w:rPr>
          <w:rFonts w:ascii="Times New Roman" w:eastAsia="Times New Roman" w:hAnsi="Times New Roman" w:cs="Times New Roman"/>
          <w:sz w:val="26"/>
          <w:szCs w:val="26"/>
          <w:lang w:val="vi-VN"/>
        </w:rPr>
        <w:t>này;</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h) Được quyền đề xuất với Hiệu trưởng, chủ tịch HĐTS để thay đổi các nội dung trong quy chế tuyển sinh của trường</w:t>
      </w:r>
      <w:r w:rsidRPr="00D37E23">
        <w:rPr>
          <w:rFonts w:ascii="Times New Roman" w:eastAsia="Times New Roman" w:hAnsi="Times New Roman" w:cs="Times New Roman"/>
          <w:sz w:val="26"/>
          <w:szCs w:val="26"/>
          <w:lang w:val="vi-VN"/>
        </w:rPr>
        <w:t xml:space="preserve"> bằng phương thức xét tuyển</w:t>
      </w:r>
      <w:r w:rsidRPr="00D37E23">
        <w:rPr>
          <w:rFonts w:ascii="Times New Roman" w:eastAsia="Times New Roman" w:hAnsi="Times New Roman" w:cs="Times New Roman"/>
          <w:sz w:val="26"/>
          <w:szCs w:val="26"/>
        </w:rPr>
        <w:t xml:space="preserve"> cho phù hợp với tình hình thực tế của từng thời điểm tuyển sinh;</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i</w:t>
      </w:r>
      <w:r w:rsidRPr="00D37E23">
        <w:rPr>
          <w:rFonts w:ascii="Times New Roman" w:eastAsia="Times New Roman" w:hAnsi="Times New Roman" w:cs="Times New Roman"/>
          <w:sz w:val="26"/>
          <w:szCs w:val="26"/>
          <w:lang w:val="vi-VN"/>
        </w:rPr>
        <w:t>) Thực hiện các nhiệm vụ khác do Chủ tịch HĐTS giao.</w:t>
      </w:r>
    </w:p>
    <w:bookmarkEnd w:id="1"/>
    <w:p w:rsidR="00D37E23" w:rsidRPr="00D37E23" w:rsidRDefault="00D37E23" w:rsidP="00C21B75">
      <w:pPr>
        <w:spacing w:before="120" w:after="120" w:line="240" w:lineRule="auto"/>
        <w:ind w:firstLine="720"/>
        <w:jc w:val="both"/>
        <w:rPr>
          <w:rFonts w:ascii="Times New Roman" w:eastAsia="Times New Roman" w:hAnsi="Times New Roman" w:cs="Times New Roman"/>
          <w:b/>
          <w:sz w:val="26"/>
          <w:szCs w:val="26"/>
          <w:lang w:val="nl-NL" w:eastAsia="x-none"/>
        </w:rPr>
      </w:pPr>
      <w:r w:rsidRPr="00D37E23">
        <w:rPr>
          <w:rFonts w:ascii="Times New Roman" w:eastAsia="Times New Roman" w:hAnsi="Times New Roman" w:cs="Times New Roman"/>
          <w:b/>
          <w:sz w:val="26"/>
          <w:szCs w:val="26"/>
          <w:lang w:val="nl-NL" w:eastAsia="x-none"/>
        </w:rPr>
        <w:t xml:space="preserve">Điều </w:t>
      </w:r>
      <w:r w:rsidR="00537465">
        <w:rPr>
          <w:rFonts w:ascii="Times New Roman" w:eastAsia="Times New Roman" w:hAnsi="Times New Roman" w:cs="Times New Roman"/>
          <w:b/>
          <w:sz w:val="26"/>
          <w:szCs w:val="26"/>
          <w:lang w:val="nl-NL" w:eastAsia="x-none"/>
        </w:rPr>
        <w:t>9</w:t>
      </w:r>
      <w:r w:rsidRPr="00D37E23">
        <w:rPr>
          <w:rFonts w:ascii="Times New Roman" w:eastAsia="Times New Roman" w:hAnsi="Times New Roman" w:cs="Times New Roman"/>
          <w:b/>
          <w:sz w:val="26"/>
          <w:szCs w:val="26"/>
          <w:lang w:val="nl-NL" w:eastAsia="x-none"/>
        </w:rPr>
        <w:t>. Tổ chức phúc tra</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1. Thời hạn phúc tra:</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xml:space="preserve"> HĐTS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nhận đơn đăng ký phúc tra về kết quả xét tuyển của thí sinh trong thời hạn 15 ngày kể từ ngày công bố kết quả xét tuyển và trúng tuyển. HĐTS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phải trả lời thí sinh chậm nhất là 10 ngày kể từ ngày nhận đơn; </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2. Tổ chức phúc tra:</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xml:space="preserve">a) Việc tổ chức phúc tra tiến hành dưới sự điều hành trực tiếp của Chủ tịch HĐTS. Các thành viên đã tham gia quá trình nhập điểm và kiểm dò ở các lần trước không thuộc thành phần tham gia phúc tra; thời gian, vị trí làm việc do Chủ tịch HĐTS quy định; </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b) Trước khi tiến hành phúc tra, Ban Thư ký (gồm ít nhất 02 người) tiến hành các việc sau đây:</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xml:space="preserve">- Kiểm tra sơ bộ tình trạng hồ sơ ĐKDT của thí sinh, nếu phát hiện có hiện tượng bất thường trong hồ sơ ĐKDT của thí sinh thì lập biên bản và báo cáo Chủ tịch HĐTS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xml:space="preserve">- Lập biên bản bàn giao cho Chủ tịch HĐTS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các hồ sơ ĐKDT của thí sinh đăng ký phúc tra.</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c) Khi tiến hành phúc tra, nhóm phúc tra (gồm ít nhất 02 người) tiến hành các việc sau đây:</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lastRenderedPageBreak/>
        <w:t>- Kiểm tra tình trạng hồ sơ ĐKDT của thí sinh;</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xml:space="preserve">- Đối chiếu kết quả xét tuyển do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thông báo tới thí sinh đăng ký phúc tra với hồ sơ ĐKDT của thí sinh;</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xml:space="preserve">- Báo cáo Chủ tịch HĐTS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sau khi tiến hà</w:t>
      </w:r>
      <w:r w:rsidR="00A85F7A">
        <w:rPr>
          <w:rFonts w:ascii="Times New Roman" w:eastAsia="Times New Roman" w:hAnsi="Times New Roman" w:cs="Times New Roman"/>
          <w:sz w:val="26"/>
          <w:szCs w:val="26"/>
          <w:lang w:val="nl-NL" w:eastAsia="x-none"/>
        </w:rPr>
        <w:t xml:space="preserve">nh đối chiếu kết quả xét tuyển </w:t>
      </w:r>
      <w:r w:rsidRPr="00D37E23">
        <w:rPr>
          <w:rFonts w:ascii="Times New Roman" w:eastAsia="Times New Roman" w:hAnsi="Times New Roman" w:cs="Times New Roman"/>
          <w:sz w:val="26"/>
          <w:szCs w:val="26"/>
          <w:lang w:val="nl-NL" w:eastAsia="x-none"/>
        </w:rPr>
        <w:t>của các thí sinh đăng ký phúc tra.</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d) Xử lý kết quả phúc tra:</w:t>
      </w:r>
    </w:p>
    <w:p w:rsidR="00D37E23" w:rsidRPr="00D37E23" w:rsidRDefault="00A85F7A" w:rsidP="00C21B75">
      <w:pPr>
        <w:spacing w:before="120" w:after="120" w:line="240" w:lineRule="auto"/>
        <w:ind w:firstLine="720"/>
        <w:jc w:val="both"/>
        <w:rPr>
          <w:rFonts w:ascii="Times New Roman" w:eastAsia="Times New Roman" w:hAnsi="Times New Roman" w:cs="Times New Roman"/>
          <w:sz w:val="26"/>
          <w:szCs w:val="26"/>
          <w:lang w:val="nl-NL" w:eastAsia="x-none"/>
        </w:rPr>
      </w:pPr>
      <w:r>
        <w:rPr>
          <w:rFonts w:ascii="Times New Roman" w:eastAsia="Times New Roman" w:hAnsi="Times New Roman" w:cs="Times New Roman"/>
          <w:sz w:val="26"/>
          <w:szCs w:val="26"/>
          <w:lang w:val="nl-NL" w:eastAsia="x-none"/>
        </w:rPr>
        <w:t xml:space="preserve">- Nếu kết quả xét tuyển </w:t>
      </w:r>
      <w:r w:rsidR="00D37E23" w:rsidRPr="00D37E23">
        <w:rPr>
          <w:rFonts w:ascii="Times New Roman" w:eastAsia="Times New Roman" w:hAnsi="Times New Roman" w:cs="Times New Roman"/>
          <w:sz w:val="26"/>
          <w:szCs w:val="26"/>
          <w:lang w:val="nl-NL" w:eastAsia="x-none"/>
        </w:rPr>
        <w:t>sau khi đã phúc tra giống với dữ liệu trong hồ sơ ĐKDT của thí sinh thì giao kết quả cho Trưởng ban phúc tra ký xác nhận kết quả chính thức;</w:t>
      </w:r>
    </w:p>
    <w:p w:rsidR="00D37E23" w:rsidRPr="00D37E23" w:rsidRDefault="00A85F7A" w:rsidP="00C21B75">
      <w:pPr>
        <w:spacing w:before="120" w:after="120" w:line="240" w:lineRule="auto"/>
        <w:ind w:firstLine="720"/>
        <w:jc w:val="both"/>
        <w:rPr>
          <w:rFonts w:ascii="Times New Roman" w:eastAsia="Times New Roman" w:hAnsi="Times New Roman" w:cs="Times New Roman"/>
          <w:sz w:val="26"/>
          <w:szCs w:val="26"/>
          <w:lang w:val="nl-NL" w:eastAsia="x-none"/>
        </w:rPr>
      </w:pPr>
      <w:r>
        <w:rPr>
          <w:rFonts w:ascii="Times New Roman" w:eastAsia="Times New Roman" w:hAnsi="Times New Roman" w:cs="Times New Roman"/>
          <w:sz w:val="26"/>
          <w:szCs w:val="26"/>
          <w:lang w:val="nl-NL" w:eastAsia="x-none"/>
        </w:rPr>
        <w:t xml:space="preserve">- Nếu kết quả xét tuyển </w:t>
      </w:r>
      <w:r w:rsidR="00D37E23" w:rsidRPr="00D37E23">
        <w:rPr>
          <w:rFonts w:ascii="Times New Roman" w:eastAsia="Times New Roman" w:hAnsi="Times New Roman" w:cs="Times New Roman"/>
          <w:sz w:val="26"/>
          <w:szCs w:val="26"/>
          <w:lang w:val="nl-NL" w:eastAsia="x-none"/>
        </w:rPr>
        <w:t xml:space="preserve">sau khi đã phúc tra có sự chênh lệch với dữ liệu trong hồ sơ ĐKDT của thí sinh thì rút hồ sơ ĐKDT giao cho Trưởng ban phúc tra xem xét và điều chỉnh đúng với hồ sơ ĐKDT của thí sinh, lập biên bản và lưu hồ sơ tuyển sinh; </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Trong trường hợp phúc tra kết quả xét tuyển</w:t>
      </w:r>
      <w:r w:rsidR="003C2AA2">
        <w:rPr>
          <w:rFonts w:ascii="Times New Roman" w:eastAsia="Times New Roman" w:hAnsi="Times New Roman" w:cs="Times New Roman"/>
          <w:sz w:val="26"/>
          <w:szCs w:val="26"/>
          <w:lang w:val="nl-NL" w:eastAsia="x-none"/>
        </w:rPr>
        <w:t xml:space="preserve"> </w:t>
      </w:r>
      <w:r w:rsidRPr="00D37E23">
        <w:rPr>
          <w:rFonts w:ascii="Times New Roman" w:eastAsia="Times New Roman" w:hAnsi="Times New Roman" w:cs="Times New Roman"/>
          <w:sz w:val="26"/>
          <w:szCs w:val="26"/>
          <w:lang w:val="nl-NL" w:eastAsia="x-none"/>
        </w:rPr>
        <w:t xml:space="preserve"> mà thí sinh chuyển từ diện không trúng tuyển thành trúng tuyển (và ngược lại), Chủ tịch HĐTS tiến hành xác định nguyên nhân sai sót, nếu thấy có biểu hiện và bằng chứng vi phạm thì xử lý theo quy định tại của Thông tư này.</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đ) Kết luận phúc tra:</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Kết quả phúc tra đã được Trưởng ban phúc tra ký xác nhận là kết quả chính thức;</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Kết quả được điều chỉnh do Chủ tịch HĐTS quyết định và thông báo đối với thí sinh đăng ký phúc tra.</w:t>
      </w:r>
    </w:p>
    <w:p w:rsidR="00D37E23" w:rsidRPr="00D37E23" w:rsidRDefault="00D37E23" w:rsidP="00C21B75">
      <w:pPr>
        <w:spacing w:before="120" w:after="120" w:line="240" w:lineRule="auto"/>
        <w:ind w:firstLine="720"/>
        <w:jc w:val="both"/>
        <w:rPr>
          <w:rFonts w:ascii="Times New Roman" w:eastAsia="Times New Roman" w:hAnsi="Times New Roman" w:cs="Times New Roman"/>
          <w:b/>
          <w:sz w:val="26"/>
          <w:szCs w:val="26"/>
          <w:lang w:val="nl-NL" w:eastAsia="x-none"/>
        </w:rPr>
      </w:pPr>
      <w:r w:rsidRPr="00D37E23">
        <w:rPr>
          <w:rFonts w:ascii="Times New Roman" w:eastAsia="Times New Roman" w:hAnsi="Times New Roman" w:cs="Times New Roman"/>
          <w:b/>
          <w:sz w:val="26"/>
          <w:szCs w:val="26"/>
          <w:lang w:val="nl-NL" w:eastAsia="x-none"/>
        </w:rPr>
        <w:t xml:space="preserve">Điều </w:t>
      </w:r>
      <w:r w:rsidR="00537465">
        <w:rPr>
          <w:rFonts w:ascii="Times New Roman" w:eastAsia="Times New Roman" w:hAnsi="Times New Roman" w:cs="Times New Roman"/>
          <w:b/>
          <w:sz w:val="26"/>
          <w:szCs w:val="26"/>
          <w:lang w:val="nl-NL" w:eastAsia="x-none"/>
        </w:rPr>
        <w:t>10</w:t>
      </w:r>
      <w:r w:rsidRPr="00D37E23">
        <w:rPr>
          <w:rFonts w:ascii="Times New Roman" w:eastAsia="Times New Roman" w:hAnsi="Times New Roman" w:cs="Times New Roman"/>
          <w:b/>
          <w:sz w:val="26"/>
          <w:szCs w:val="26"/>
          <w:lang w:val="nl-NL" w:eastAsia="x-none"/>
        </w:rPr>
        <w:t xml:space="preserve">. Xác định điểm trúng tuyển </w:t>
      </w:r>
    </w:p>
    <w:p w:rsidR="00D37E23" w:rsidRPr="00990BD6" w:rsidRDefault="00D37E23" w:rsidP="00990BD6">
      <w:pPr>
        <w:pStyle w:val="ListParagraph"/>
        <w:numPr>
          <w:ilvl w:val="0"/>
          <w:numId w:val="19"/>
        </w:numPr>
        <w:tabs>
          <w:tab w:val="left" w:pos="900"/>
          <w:tab w:val="left" w:pos="990"/>
        </w:tabs>
        <w:spacing w:before="120" w:after="120" w:line="240" w:lineRule="auto"/>
        <w:ind w:left="0" w:firstLine="720"/>
        <w:jc w:val="both"/>
        <w:rPr>
          <w:rFonts w:ascii="Times New Roman" w:eastAsia="Times New Roman" w:hAnsi="Times New Roman" w:cs="Times New Roman"/>
          <w:sz w:val="26"/>
          <w:szCs w:val="26"/>
          <w:lang w:val="nl-NL" w:eastAsia="x-none"/>
        </w:rPr>
      </w:pPr>
      <w:r w:rsidRPr="00990BD6">
        <w:rPr>
          <w:rFonts w:ascii="Times New Roman" w:eastAsia="Times New Roman" w:hAnsi="Times New Roman" w:cs="Times New Roman"/>
          <w:sz w:val="26"/>
          <w:szCs w:val="26"/>
          <w:lang w:val="nl-NL" w:eastAsia="x-none"/>
        </w:rPr>
        <w:t xml:space="preserve">Căn cứ số lượng chỉ tiêu được xác định theo quy định, sau khi trừ số thí sinh được tuyển thẳng, cử tuyển (nếu có); căn cứ thống kê kết quả tuyển sinh; căn cứ quy định khung điểm ưu tiên (nếu có), Ban Thư ký HĐTS dự kiến một số phương án tuyển chọn để trình Hiệu trưởng, Chủ tịch HĐTS </w:t>
      </w:r>
      <w:r w:rsidRPr="00990BD6">
        <w:rPr>
          <w:rFonts w:ascii="Times New Roman" w:eastAsia="Times New Roman" w:hAnsi="Times New Roman" w:cs="Times New Roman"/>
          <w:sz w:val="26"/>
          <w:szCs w:val="26"/>
          <w:lang w:val="x-none" w:eastAsia="x-none"/>
        </w:rPr>
        <w:t>trường</w:t>
      </w:r>
      <w:r w:rsidRPr="00990BD6">
        <w:rPr>
          <w:rFonts w:ascii="Times New Roman" w:eastAsia="Times New Roman" w:hAnsi="Times New Roman" w:cs="Times New Roman"/>
          <w:sz w:val="26"/>
          <w:szCs w:val="26"/>
          <w:lang w:val="nl-NL" w:eastAsia="x-none"/>
        </w:rPr>
        <w:t xml:space="preserve"> xem xét, quyết định. </w:t>
      </w:r>
    </w:p>
    <w:p w:rsidR="00990BD6" w:rsidRPr="00990BD6" w:rsidRDefault="00990BD6" w:rsidP="00990BD6">
      <w:pPr>
        <w:spacing w:before="120" w:after="120" w:line="240" w:lineRule="auto"/>
        <w:ind w:firstLine="720"/>
        <w:jc w:val="both"/>
        <w:rPr>
          <w:rFonts w:ascii="Times New Roman" w:eastAsia="Times New Roman" w:hAnsi="Times New Roman" w:cs="Times New Roman"/>
          <w:b/>
          <w:sz w:val="26"/>
          <w:szCs w:val="26"/>
          <w:lang w:val="nl-NL" w:eastAsia="x-none"/>
        </w:rPr>
      </w:pPr>
      <w:r w:rsidRPr="00990BD6">
        <w:rPr>
          <w:rFonts w:ascii="Times New Roman" w:eastAsia="Times New Roman" w:hAnsi="Times New Roman" w:cs="Times New Roman"/>
          <w:b/>
          <w:sz w:val="26"/>
          <w:szCs w:val="26"/>
          <w:lang w:val="nl-NL" w:eastAsia="x-none"/>
        </w:rPr>
        <w:t>Tiêu chí xét tuyển:</w:t>
      </w:r>
    </w:p>
    <w:p w:rsidR="005A2C2E" w:rsidRDefault="00990BD6" w:rsidP="00990BD6">
      <w:pPr>
        <w:spacing w:before="120" w:after="120" w:line="240" w:lineRule="auto"/>
        <w:ind w:firstLine="720"/>
        <w:jc w:val="both"/>
        <w:rPr>
          <w:rFonts w:ascii="Times New Roman" w:eastAsia="Times New Roman" w:hAnsi="Times New Roman" w:cs="Times New Roman"/>
          <w:b/>
          <w:i/>
          <w:sz w:val="26"/>
          <w:szCs w:val="26"/>
          <w:lang w:val="nl-NL" w:eastAsia="x-none"/>
        </w:rPr>
      </w:pPr>
      <w:r w:rsidRPr="00990BD6">
        <w:rPr>
          <w:rFonts w:ascii="Times New Roman" w:eastAsia="Times New Roman" w:hAnsi="Times New Roman" w:cs="Times New Roman"/>
          <w:b/>
          <w:i/>
          <w:sz w:val="26"/>
          <w:szCs w:val="26"/>
          <w:lang w:val="nl-NL" w:eastAsia="x-none"/>
        </w:rPr>
        <w:t>- Thí sinh tốt nghiệp THPT (hoặc tương đương</w:t>
      </w:r>
      <w:r w:rsidR="00537465">
        <w:rPr>
          <w:rFonts w:ascii="Times New Roman" w:eastAsia="Times New Roman" w:hAnsi="Times New Roman" w:cs="Times New Roman"/>
          <w:b/>
          <w:i/>
          <w:sz w:val="26"/>
          <w:szCs w:val="26"/>
          <w:lang w:val="nl-NL" w:eastAsia="x-none"/>
        </w:rPr>
        <w:t>) trở lên</w:t>
      </w:r>
      <w:r w:rsidRPr="00990BD6">
        <w:rPr>
          <w:rFonts w:ascii="Times New Roman" w:eastAsia="Times New Roman" w:hAnsi="Times New Roman" w:cs="Times New Roman"/>
          <w:b/>
          <w:i/>
          <w:sz w:val="26"/>
          <w:szCs w:val="26"/>
          <w:lang w:val="nl-NL" w:eastAsia="x-none"/>
        </w:rPr>
        <w:t xml:space="preserve"> </w:t>
      </w:r>
      <w:r w:rsidR="00537465">
        <w:rPr>
          <w:rFonts w:ascii="Times New Roman" w:eastAsia="Times New Roman" w:hAnsi="Times New Roman" w:cs="Times New Roman"/>
          <w:b/>
          <w:i/>
          <w:sz w:val="26"/>
          <w:szCs w:val="26"/>
          <w:lang w:val="nl-NL" w:eastAsia="x-none"/>
        </w:rPr>
        <w:t>được</w:t>
      </w:r>
      <w:r w:rsidRPr="00990BD6">
        <w:rPr>
          <w:rFonts w:ascii="Times New Roman" w:eastAsia="Times New Roman" w:hAnsi="Times New Roman" w:cs="Times New Roman"/>
          <w:b/>
          <w:i/>
          <w:sz w:val="26"/>
          <w:szCs w:val="26"/>
          <w:lang w:val="nl-NL" w:eastAsia="x-none"/>
        </w:rPr>
        <w:t xml:space="preserve"> xét t</w:t>
      </w:r>
      <w:r w:rsidR="005A2C2E">
        <w:rPr>
          <w:rFonts w:ascii="Times New Roman" w:eastAsia="Times New Roman" w:hAnsi="Times New Roman" w:cs="Times New Roman"/>
          <w:b/>
          <w:i/>
          <w:sz w:val="26"/>
          <w:szCs w:val="26"/>
          <w:lang w:val="nl-NL" w:eastAsia="x-none"/>
        </w:rPr>
        <w:t xml:space="preserve">uyển vào </w:t>
      </w:r>
      <w:r w:rsidR="00537465">
        <w:rPr>
          <w:rFonts w:ascii="Times New Roman" w:eastAsia="Times New Roman" w:hAnsi="Times New Roman" w:cs="Times New Roman"/>
          <w:b/>
          <w:i/>
          <w:sz w:val="26"/>
          <w:szCs w:val="26"/>
          <w:lang w:val="nl-NL" w:eastAsia="x-none"/>
        </w:rPr>
        <w:t>trình độ cao đẳng</w:t>
      </w:r>
      <w:r w:rsidR="005A2C2E">
        <w:rPr>
          <w:rFonts w:ascii="Times New Roman" w:eastAsia="Times New Roman" w:hAnsi="Times New Roman" w:cs="Times New Roman"/>
          <w:b/>
          <w:i/>
          <w:sz w:val="26"/>
          <w:szCs w:val="26"/>
          <w:lang w:val="nl-NL" w:eastAsia="x-none"/>
        </w:rPr>
        <w:t>.</w:t>
      </w:r>
    </w:p>
    <w:p w:rsidR="00990BD6" w:rsidRPr="00990BD6" w:rsidRDefault="005A2C2E" w:rsidP="00990BD6">
      <w:pPr>
        <w:spacing w:before="120" w:after="120" w:line="240" w:lineRule="auto"/>
        <w:ind w:firstLine="720"/>
        <w:jc w:val="both"/>
        <w:rPr>
          <w:rFonts w:ascii="Times New Roman" w:eastAsia="Times New Roman" w:hAnsi="Times New Roman" w:cs="Times New Roman"/>
          <w:b/>
          <w:i/>
          <w:sz w:val="26"/>
          <w:szCs w:val="26"/>
          <w:lang w:val="nl-NL" w:eastAsia="x-none"/>
        </w:rPr>
      </w:pPr>
      <w:r>
        <w:rPr>
          <w:rFonts w:ascii="Times New Roman" w:eastAsia="Times New Roman" w:hAnsi="Times New Roman" w:cs="Times New Roman"/>
          <w:b/>
          <w:i/>
          <w:sz w:val="26"/>
          <w:szCs w:val="26"/>
          <w:lang w:val="nl-NL" w:eastAsia="x-none"/>
        </w:rPr>
        <w:t>-</w:t>
      </w:r>
      <w:r w:rsidRPr="005A2C2E">
        <w:rPr>
          <w:rFonts w:ascii="Times New Roman" w:eastAsia="Times New Roman" w:hAnsi="Times New Roman" w:cs="Times New Roman"/>
          <w:b/>
          <w:i/>
          <w:sz w:val="26"/>
          <w:szCs w:val="26"/>
          <w:lang w:val="nl-NL" w:eastAsia="x-none"/>
        </w:rPr>
        <w:t xml:space="preserve"> </w:t>
      </w:r>
      <w:r w:rsidRPr="00990BD6">
        <w:rPr>
          <w:rFonts w:ascii="Times New Roman" w:eastAsia="Times New Roman" w:hAnsi="Times New Roman" w:cs="Times New Roman"/>
          <w:b/>
          <w:i/>
          <w:sz w:val="26"/>
          <w:szCs w:val="26"/>
          <w:lang w:val="nl-NL" w:eastAsia="x-none"/>
        </w:rPr>
        <w:t>Thí sinh</w:t>
      </w:r>
      <w:r>
        <w:rPr>
          <w:rFonts w:ascii="Times New Roman" w:eastAsia="Times New Roman" w:hAnsi="Times New Roman" w:cs="Times New Roman"/>
          <w:b/>
          <w:i/>
          <w:sz w:val="26"/>
          <w:szCs w:val="26"/>
          <w:lang w:val="nl-NL" w:eastAsia="x-none"/>
        </w:rPr>
        <w:t xml:space="preserve"> </w:t>
      </w:r>
      <w:r w:rsidR="00990BD6" w:rsidRPr="00990BD6">
        <w:rPr>
          <w:rFonts w:ascii="Times New Roman" w:eastAsia="Times New Roman" w:hAnsi="Times New Roman" w:cs="Times New Roman"/>
          <w:b/>
          <w:i/>
          <w:sz w:val="26"/>
          <w:szCs w:val="26"/>
          <w:lang w:val="nl-NL" w:eastAsia="x-none"/>
        </w:rPr>
        <w:t>tốt nghiệp THCS</w:t>
      </w:r>
      <w:r>
        <w:rPr>
          <w:rFonts w:ascii="Times New Roman" w:eastAsia="Times New Roman" w:hAnsi="Times New Roman" w:cs="Times New Roman"/>
          <w:b/>
          <w:i/>
          <w:sz w:val="26"/>
          <w:szCs w:val="26"/>
          <w:lang w:val="nl-NL" w:eastAsia="x-none"/>
        </w:rPr>
        <w:t xml:space="preserve"> </w:t>
      </w:r>
      <w:r w:rsidRPr="00990BD6">
        <w:rPr>
          <w:rFonts w:ascii="Times New Roman" w:eastAsia="Times New Roman" w:hAnsi="Times New Roman" w:cs="Times New Roman"/>
          <w:b/>
          <w:i/>
          <w:sz w:val="26"/>
          <w:szCs w:val="26"/>
          <w:lang w:val="nl-NL" w:eastAsia="x-none"/>
        </w:rPr>
        <w:t>(hoặc tương đương</w:t>
      </w:r>
      <w:r>
        <w:rPr>
          <w:rFonts w:ascii="Times New Roman" w:eastAsia="Times New Roman" w:hAnsi="Times New Roman" w:cs="Times New Roman"/>
          <w:b/>
          <w:i/>
          <w:sz w:val="26"/>
          <w:szCs w:val="26"/>
          <w:lang w:val="nl-NL" w:eastAsia="x-none"/>
        </w:rPr>
        <w:t xml:space="preserve">) trở lên được </w:t>
      </w:r>
      <w:r w:rsidR="00990BD6" w:rsidRPr="00990BD6">
        <w:rPr>
          <w:rFonts w:ascii="Times New Roman" w:eastAsia="Times New Roman" w:hAnsi="Times New Roman" w:cs="Times New Roman"/>
          <w:b/>
          <w:i/>
          <w:sz w:val="26"/>
          <w:szCs w:val="26"/>
          <w:lang w:val="nl-NL" w:eastAsia="x-none"/>
        </w:rPr>
        <w:t xml:space="preserve"> xét tuyển vào </w:t>
      </w:r>
      <w:r>
        <w:rPr>
          <w:rFonts w:ascii="Times New Roman" w:eastAsia="Times New Roman" w:hAnsi="Times New Roman" w:cs="Times New Roman"/>
          <w:b/>
          <w:i/>
          <w:sz w:val="26"/>
          <w:szCs w:val="26"/>
          <w:lang w:val="nl-NL" w:eastAsia="x-none"/>
        </w:rPr>
        <w:t xml:space="preserve">trình độ </w:t>
      </w:r>
      <w:r w:rsidR="00990BD6" w:rsidRPr="00990BD6">
        <w:rPr>
          <w:rFonts w:ascii="Times New Roman" w:eastAsia="Times New Roman" w:hAnsi="Times New Roman" w:cs="Times New Roman"/>
          <w:b/>
          <w:i/>
          <w:sz w:val="26"/>
          <w:szCs w:val="26"/>
          <w:lang w:val="nl-NL" w:eastAsia="x-none"/>
        </w:rPr>
        <w:t>trung cấp.</w:t>
      </w:r>
    </w:p>
    <w:p w:rsidR="00990BD6" w:rsidRPr="00990BD6" w:rsidRDefault="00492260" w:rsidP="00990BD6">
      <w:pPr>
        <w:spacing w:before="120" w:after="120" w:line="240" w:lineRule="auto"/>
        <w:ind w:firstLine="720"/>
        <w:jc w:val="both"/>
        <w:rPr>
          <w:rFonts w:ascii="Times New Roman" w:eastAsia="Times New Roman" w:hAnsi="Times New Roman" w:cs="Times New Roman"/>
          <w:sz w:val="26"/>
          <w:szCs w:val="26"/>
          <w:lang w:val="nl-NL" w:eastAsia="x-none"/>
        </w:rPr>
      </w:pPr>
      <w:r>
        <w:rPr>
          <w:rFonts w:ascii="Times New Roman" w:eastAsia="Times New Roman" w:hAnsi="Times New Roman" w:cs="Times New Roman"/>
          <w:b/>
          <w:i/>
          <w:sz w:val="26"/>
          <w:szCs w:val="26"/>
          <w:lang w:val="nl-NL" w:eastAsia="x-none"/>
        </w:rPr>
        <w:t xml:space="preserve">- </w:t>
      </w:r>
      <w:r w:rsidR="00990BD6" w:rsidRPr="00990BD6">
        <w:rPr>
          <w:rFonts w:ascii="Times New Roman" w:eastAsia="Times New Roman" w:hAnsi="Times New Roman" w:cs="Times New Roman"/>
          <w:b/>
          <w:i/>
          <w:sz w:val="26"/>
          <w:szCs w:val="26"/>
          <w:lang w:val="nl-NL" w:eastAsia="x-none"/>
        </w:rPr>
        <w:t>Trường hợp xét tuyển có số lượng thí sinh trúng tuyển vượt quá chỉ tiêu theo quy định, trường sẽ căn cứ vào điểm trung bình chung học bạ lớp 9</w:t>
      </w:r>
      <w:r w:rsidR="00990BD6">
        <w:rPr>
          <w:rFonts w:ascii="Times New Roman" w:eastAsia="Times New Roman" w:hAnsi="Times New Roman" w:cs="Times New Roman"/>
          <w:b/>
          <w:i/>
          <w:sz w:val="26"/>
          <w:szCs w:val="26"/>
          <w:lang w:val="nl-NL" w:eastAsia="x-none"/>
        </w:rPr>
        <w:t xml:space="preserve"> ( đối với trình độ trung cấp) </w:t>
      </w:r>
      <w:r w:rsidR="00990BD6" w:rsidRPr="00990BD6">
        <w:rPr>
          <w:rFonts w:ascii="Times New Roman" w:eastAsia="Times New Roman" w:hAnsi="Times New Roman" w:cs="Times New Roman"/>
          <w:b/>
          <w:i/>
          <w:sz w:val="26"/>
          <w:szCs w:val="26"/>
          <w:lang w:val="nl-NL" w:eastAsia="x-none"/>
        </w:rPr>
        <w:t xml:space="preserve"> hoặc lớp 12</w:t>
      </w:r>
      <w:r w:rsidR="00990BD6">
        <w:rPr>
          <w:rFonts w:ascii="Times New Roman" w:eastAsia="Times New Roman" w:hAnsi="Times New Roman" w:cs="Times New Roman"/>
          <w:b/>
          <w:i/>
          <w:sz w:val="26"/>
          <w:szCs w:val="26"/>
          <w:lang w:val="nl-NL" w:eastAsia="x-none"/>
        </w:rPr>
        <w:t xml:space="preserve"> (đối với trình độ cao đẳng)</w:t>
      </w:r>
      <w:r w:rsidR="00990BD6" w:rsidRPr="00990BD6">
        <w:rPr>
          <w:rFonts w:ascii="Times New Roman" w:eastAsia="Times New Roman" w:hAnsi="Times New Roman" w:cs="Times New Roman"/>
          <w:b/>
          <w:i/>
          <w:sz w:val="26"/>
          <w:szCs w:val="26"/>
          <w:lang w:val="nl-NL" w:eastAsia="x-none"/>
        </w:rPr>
        <w:t xml:space="preserve"> để xét trúng tuyển</w:t>
      </w:r>
      <w:r w:rsidR="00990BD6" w:rsidRPr="00990BD6">
        <w:rPr>
          <w:rFonts w:ascii="Times New Roman" w:eastAsia="Times New Roman" w:hAnsi="Times New Roman" w:cs="Times New Roman"/>
          <w:sz w:val="26"/>
          <w:szCs w:val="26"/>
          <w:lang w:val="nl-NL" w:eastAsia="x-none"/>
        </w:rPr>
        <w:t>.</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xml:space="preserve">2. Khi số thí sinh trúng tuyển đến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không đủ, trường có thể hạ tiêu chuẩn tuyển chọn hoặc tuyển bổ sung bằng các lần tuyển sinh tiếp theo cho đến khi đủ chỉ tiêu. Việc hạ tiêu chuẩn tuyển chọn và tuyển sinh các đợt tiếp theo do Hiệu trưởng, Chủ tịch HĐTS quy định trên cơ sở ý kiến của các thành viên HĐTS và phải thông báo công khai trên trang thông tin điện tử của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hoặc các phương tiện thông tin đại chúng khác. </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xml:space="preserve">3. Nếu số thí sinh đến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nhập học đủ so với chỉ tiêu đã xác định ở ngay đợt tuyển sinh tiếp theo, trường không được nhận thêm hồ sơ ĐKDT dù vẫn còn các đợt tuyển sinh như đã thông báo trước đó và phải thông báo công khai trên trang thông tin điện tử của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và các phương tiện thông tin đại chúng khác.</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lastRenderedPageBreak/>
        <w:t xml:space="preserve">Tiêu chuẩn tuyển chọn ở tất cả các đợt tuyển sinh của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không nhất thiết phải bằng nhau và do Hiệu trưởng, Chủ tịch HĐTS quyết định trên cơ sở ý kiến của các thành viên HĐTS. </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xml:space="preserve">4. Đối với những ngành, nghề không tuyển đủ chỉ tiêu, sau khi đã xác định tiêu chuẩn tuyển chọn ở mức cho phép theo yêu cầu đào tạo của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mà vẫn còn thiếu số lượng,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được phép lấy thí sinh dự tuyển vào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mình nhưng không trúng tuyển vào những ngành, nghề khác, đồng thời đạt yêu cầu và tiêu chuẩn tuyển chọn theo quy định của ngành, nghề còn thiếu số lượng và tự nguyện vào học ngành, nghề đó. Nếu số người đạt đủ tiêu chuẩn tuyển chọn lớn hơn chỉ tiêu thì lấy theo tiêu chuẩn tuyển chọn từ cao xuống thấp cho đến khi đủ số lượng theo một quy trình công khai.</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xml:space="preserve">5. Căn cứ các phương án xác định tiêu chuẩn tuyển chọn của Ban Thư ký HĐTS đề xuất, trên cơ sở ý kiến của các thành viên HĐTS, Hiệu trưởng, Chủ tịch HĐTS quyết định, chịu trách nhiệm và ký duyệt điều kiện trúng tuyển sao cho số thí sinh trúng tuyển nhập học không được vượt quá 10% so với chỉ tiêu đã được xác định trong Giấy chứng nhận đăng ký hoạt động giáo dục nghề nghiệp. Tiêu chuẩn trúng tuyển, danh sách thí sinh trúng tuyển phải công bố công khai trên trang thông tin điện tử của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hoặc các phương tiện thông tin đại chúng khác.</w:t>
      </w:r>
    </w:p>
    <w:p w:rsidR="00D37E23" w:rsidRPr="00D37E23" w:rsidRDefault="00D37E23" w:rsidP="00C21B75">
      <w:pPr>
        <w:spacing w:before="120" w:after="120" w:line="240" w:lineRule="auto"/>
        <w:ind w:firstLine="720"/>
        <w:jc w:val="both"/>
        <w:rPr>
          <w:rFonts w:ascii="Times New Roman" w:eastAsia="Times New Roman" w:hAnsi="Times New Roman" w:cs="Times New Roman"/>
          <w:b/>
          <w:sz w:val="26"/>
          <w:szCs w:val="26"/>
          <w:lang w:val="nl-NL" w:eastAsia="x-none"/>
        </w:rPr>
      </w:pPr>
      <w:r w:rsidRPr="00D37E23">
        <w:rPr>
          <w:rFonts w:ascii="Times New Roman" w:eastAsia="Times New Roman" w:hAnsi="Times New Roman" w:cs="Times New Roman"/>
          <w:b/>
          <w:sz w:val="26"/>
          <w:szCs w:val="26"/>
          <w:lang w:val="nl-NL" w:eastAsia="x-none"/>
        </w:rPr>
        <w:t>Điều 1</w:t>
      </w:r>
      <w:r w:rsidR="005A2C2E">
        <w:rPr>
          <w:rFonts w:ascii="Times New Roman" w:eastAsia="Times New Roman" w:hAnsi="Times New Roman" w:cs="Times New Roman"/>
          <w:b/>
          <w:sz w:val="26"/>
          <w:szCs w:val="26"/>
          <w:lang w:val="nl-NL" w:eastAsia="x-none"/>
        </w:rPr>
        <w:t>1</w:t>
      </w:r>
      <w:r w:rsidRPr="00D37E23">
        <w:rPr>
          <w:rFonts w:ascii="Times New Roman" w:eastAsia="Times New Roman" w:hAnsi="Times New Roman" w:cs="Times New Roman"/>
          <w:b/>
          <w:sz w:val="26"/>
          <w:szCs w:val="26"/>
          <w:lang w:val="nl-NL" w:eastAsia="x-none"/>
        </w:rPr>
        <w:t>. Triệu tập thí sinh trúng tuyển</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1. Hiệu trưởng, Chủ tịch HĐTS trực tiếp xét duyệt danh sách thí sinh trúng tuyển do Ban Thư ký trình và ký giấy triệu tập thí sinh trúng tuyển tới nhập học. Trong giấy triệu tập cần ghi rõ kết quả dự tuyển của thí sinh và những điều kiện cần thiết đối với thí sinh khi nhập học.</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xml:space="preserve">2. Trước khi vào học chính thức, học sinh, sinh viên phải qua kỳ kiểm tra sức khoẻ toàn diện do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tổ chức. Việc khám sức khoẻ phải theo hướng dẫn của liên Bộ Y tế và Bộ Lao động – Thương binh và Xã hội. Nếu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không tổ chức thành lập Hội đồng khám sức khoẻ thì thí sinh được kiểm tra sức khoẻ tại cơ sở y tế có đủ điều kiện chứng nhận sức khoẻ theo quy định của Bộ Y tế. Giấy chứng nhận sức khỏe do cơ sở y tế cấp hoặc do Hội đồng khám sức khoẻ của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cấp được bổ sung vào hồ sơ quản lý học sinh, sinh viên.  </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xml:space="preserve">3. Thí sinh trúng tuyển vào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phải nộp những giấy tờ sau đây:</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a) Bản sao hợp lệ bằng tốt nghiệp, học bạ THPT (bổ túc THPT) hoặc THCS (tùy theo đối tượng dự tuyển);</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b) Giấy chứng nhận tốt nghiệp tạm thời đối với những người trúng tuyển ngay trong năm tốt nghiệp hoặc bản sao hợp lệ bằng tốt nghiệp đối với những người đã tốt nghiệp các năm trước. Những người mới nộp giấy chứng nhận tốt nghiệp tạm thời, đầu năm học sau phải xuất trình bản chính bằng tốt nghiệp để đối chiếu, kiểm tra;</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c</w:t>
      </w:r>
      <w:r w:rsidR="00492260">
        <w:rPr>
          <w:rFonts w:ascii="Times New Roman" w:eastAsia="Times New Roman" w:hAnsi="Times New Roman" w:cs="Times New Roman"/>
          <w:sz w:val="26"/>
          <w:szCs w:val="26"/>
          <w:lang w:val="nl-NL" w:eastAsia="x-none"/>
        </w:rPr>
        <w:t>) Bản sao hợp lệ giấy khai sinh hoặc CMND</w:t>
      </w:r>
      <w:r w:rsidRPr="00D37E23">
        <w:rPr>
          <w:rFonts w:ascii="Times New Roman" w:eastAsia="Times New Roman" w:hAnsi="Times New Roman" w:cs="Times New Roman"/>
          <w:sz w:val="26"/>
          <w:szCs w:val="26"/>
          <w:lang w:val="nl-NL" w:eastAsia="x-none"/>
        </w:rPr>
        <w:t>;</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rPr>
      </w:pPr>
      <w:r w:rsidRPr="00D37E23">
        <w:rPr>
          <w:rFonts w:ascii="Times New Roman" w:eastAsia="Times New Roman" w:hAnsi="Times New Roman" w:cs="Times New Roman"/>
          <w:sz w:val="26"/>
          <w:szCs w:val="26"/>
          <w:lang w:val="nl-NL"/>
        </w:rPr>
        <w:t xml:space="preserve">d) Bản sao hợp lệ các giấy tờ </w:t>
      </w:r>
      <w:r w:rsidRPr="00D37E23">
        <w:rPr>
          <w:rFonts w:ascii="Times New Roman" w:eastAsia="Times New Roman" w:hAnsi="Times New Roman" w:cs="Times New Roman"/>
          <w:sz w:val="26"/>
          <w:szCs w:val="26"/>
        </w:rPr>
        <w:t xml:space="preserve">minh chứng để được hưởng chế độ ưu tiên quy định trong văn bản hướng dẫn của </w:t>
      </w:r>
      <w:r w:rsidRPr="00D37E23">
        <w:rPr>
          <w:rFonts w:ascii="Times New Roman" w:eastAsia="Times New Roman" w:hAnsi="Times New Roman" w:cs="Times New Roman"/>
          <w:sz w:val="26"/>
          <w:szCs w:val="26"/>
          <w:lang w:val="nl-NL"/>
        </w:rPr>
        <w:t>Bộ Lao động – Thương binh và Xã hội</w:t>
      </w:r>
      <w:r w:rsidRPr="00D37E23">
        <w:rPr>
          <w:rFonts w:ascii="Times New Roman" w:eastAsia="Times New Roman" w:hAnsi="Times New Roman" w:cs="Times New Roman"/>
          <w:sz w:val="26"/>
          <w:szCs w:val="26"/>
        </w:rPr>
        <w:t>;</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đ) Giấy triệu tập trúng tuyển.</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xml:space="preserve">Các giấy tờ quy định tại Điểm a, b, c, d và đ của Khoản này được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dùng để quản lý và kiểm tra, đối chiếu với bản chính khi cần thiết.</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rPr>
      </w:pPr>
      <w:r w:rsidRPr="00D37E23">
        <w:rPr>
          <w:rFonts w:ascii="Times New Roman" w:eastAsia="Times New Roman" w:hAnsi="Times New Roman" w:cs="Times New Roman"/>
          <w:sz w:val="26"/>
          <w:szCs w:val="26"/>
          <w:lang w:val="nl-NL"/>
        </w:rPr>
        <w:t xml:space="preserve">4. Những thí sinh đến nhập học chậm sau 15 ngày so với ngày yêu cầu có mặt ghi trong giấy triệu tập trúng tuyển thì trường có quyền từ chối không tiếp nhận. Nếu đến chậm trong những trường hợp bất khả kháng như: do ốm, đau, tai nạn, thiên tai có </w:t>
      </w:r>
      <w:r w:rsidRPr="00D37E23">
        <w:rPr>
          <w:rFonts w:ascii="Times New Roman" w:eastAsia="Times New Roman" w:hAnsi="Times New Roman" w:cs="Times New Roman"/>
          <w:sz w:val="26"/>
          <w:szCs w:val="26"/>
          <w:lang w:val="nl-NL"/>
        </w:rPr>
        <w:lastRenderedPageBreak/>
        <w:t>giấy xác nhận của bệnh viện cấp huyện trở lên hoặc của Uỷ ban nhân dân cấp huyện thì các trường xem xét quyết định tiếp nhận vào học hoặc bảo lưu kết quả tuyển sinh để thí sinh vào học khoá học kế tiếp sau.</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rPr>
      </w:pPr>
      <w:r w:rsidRPr="00D37E23">
        <w:rPr>
          <w:rFonts w:ascii="Times New Roman" w:eastAsia="Times New Roman" w:hAnsi="Times New Roman" w:cs="Times New Roman"/>
          <w:sz w:val="26"/>
          <w:szCs w:val="26"/>
          <w:lang w:val="nl-NL"/>
        </w:rPr>
        <w:t xml:space="preserve">5. Những thí sinh trúng tuyển, nếu địa phương giữ lại không cho đi học có quyền khiếu nại lên các cơ quan có thẩm quyền theo quy định của Luật khiếu nại, tố cáo. </w:t>
      </w:r>
    </w:p>
    <w:p w:rsidR="00D37E23" w:rsidRPr="00D37E23" w:rsidRDefault="00D37E23" w:rsidP="00C21B75">
      <w:pPr>
        <w:spacing w:before="120" w:after="120" w:line="240" w:lineRule="auto"/>
        <w:ind w:firstLine="720"/>
        <w:jc w:val="both"/>
        <w:rPr>
          <w:rFonts w:ascii="Times New Roman" w:eastAsia="Times New Roman" w:hAnsi="Times New Roman" w:cs="Times New Roman"/>
          <w:b/>
          <w:sz w:val="26"/>
          <w:szCs w:val="26"/>
          <w:lang w:val="nl-NL" w:eastAsia="x-none"/>
        </w:rPr>
      </w:pPr>
      <w:r w:rsidRPr="00D37E23">
        <w:rPr>
          <w:rFonts w:ascii="Times New Roman" w:eastAsia="Times New Roman" w:hAnsi="Times New Roman" w:cs="Times New Roman"/>
          <w:b/>
          <w:sz w:val="26"/>
          <w:szCs w:val="26"/>
          <w:lang w:val="nl-NL" w:eastAsia="x-none"/>
        </w:rPr>
        <w:t>Điều 1</w:t>
      </w:r>
      <w:r w:rsidR="005A2C2E">
        <w:rPr>
          <w:rFonts w:ascii="Times New Roman" w:eastAsia="Times New Roman" w:hAnsi="Times New Roman" w:cs="Times New Roman"/>
          <w:b/>
          <w:sz w:val="26"/>
          <w:szCs w:val="26"/>
          <w:lang w:val="nl-NL" w:eastAsia="x-none"/>
        </w:rPr>
        <w:t>2</w:t>
      </w:r>
      <w:r w:rsidRPr="00D37E23">
        <w:rPr>
          <w:rFonts w:ascii="Times New Roman" w:eastAsia="Times New Roman" w:hAnsi="Times New Roman" w:cs="Times New Roman"/>
          <w:b/>
          <w:sz w:val="26"/>
          <w:szCs w:val="26"/>
          <w:lang w:val="nl-NL" w:eastAsia="x-none"/>
        </w:rPr>
        <w:t xml:space="preserve">. Kiểm tra kết quả xét tuyển hoặc thi tuyển và hồ sơ của thí sinh trúng tuyển </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nl-NL" w:eastAsia="x-none"/>
        </w:rPr>
        <w:t xml:space="preserve">1. </w:t>
      </w:r>
      <w:r w:rsidRPr="00D37E23">
        <w:rPr>
          <w:rFonts w:ascii="Times New Roman" w:eastAsia="Times New Roman" w:hAnsi="Times New Roman" w:cs="Times New Roman"/>
          <w:sz w:val="26"/>
          <w:szCs w:val="26"/>
          <w:lang w:val="nl-NL"/>
        </w:rPr>
        <w:t xml:space="preserve">Sau kỳ tuyển sinh, </w:t>
      </w:r>
      <w:r w:rsidRPr="00D37E23">
        <w:rPr>
          <w:rFonts w:ascii="Times New Roman" w:eastAsia="Times New Roman" w:hAnsi="Times New Roman" w:cs="Times New Roman"/>
          <w:sz w:val="26"/>
          <w:szCs w:val="26"/>
        </w:rPr>
        <w:t>trường</w:t>
      </w:r>
      <w:r w:rsidRPr="00D37E23">
        <w:rPr>
          <w:rFonts w:ascii="Times New Roman" w:eastAsia="Times New Roman" w:hAnsi="Times New Roman" w:cs="Times New Roman"/>
          <w:sz w:val="26"/>
          <w:szCs w:val="26"/>
          <w:lang w:val="nl-NL"/>
        </w:rPr>
        <w:t xml:space="preserve"> </w:t>
      </w:r>
      <w:r w:rsidRPr="00D37E23">
        <w:rPr>
          <w:rFonts w:ascii="Times New Roman" w:eastAsia="Times New Roman" w:hAnsi="Times New Roman" w:cs="Times New Roman"/>
          <w:sz w:val="26"/>
          <w:szCs w:val="26"/>
          <w:lang w:val="vi-VN"/>
        </w:rPr>
        <w:t xml:space="preserve">phải tiến hành kiểm tra kết quả xét tuyển của tất cả số thí sinh đã trúng tuyển vào </w:t>
      </w:r>
      <w:r w:rsidRPr="00D37E23">
        <w:rPr>
          <w:rFonts w:ascii="Times New Roman" w:eastAsia="Times New Roman" w:hAnsi="Times New Roman" w:cs="Times New Roman"/>
          <w:sz w:val="26"/>
          <w:szCs w:val="26"/>
        </w:rPr>
        <w:t>trường</w:t>
      </w:r>
      <w:r w:rsidRPr="00D37E23">
        <w:rPr>
          <w:rFonts w:ascii="Times New Roman" w:eastAsia="Times New Roman" w:hAnsi="Times New Roman" w:cs="Times New Roman"/>
          <w:sz w:val="26"/>
          <w:szCs w:val="26"/>
          <w:lang w:val="vi-VN"/>
        </w:rPr>
        <w:t xml:space="preserve"> ở tất cả các khâu, đồng thời kiểm tra, đối chiếu với bản chính các loại giấy tờ của thí sinh. Nếu phát hiện thấy các trường hợp vi phạm quy chế hoặc các trường hợp nghi vấn, cần lập biên bản kiến nghị Hiệu trưởng</w:t>
      </w:r>
      <w:r w:rsidRPr="00D37E23">
        <w:rPr>
          <w:rFonts w:ascii="Times New Roman" w:eastAsia="Times New Roman" w:hAnsi="Times New Roman" w:cs="Times New Roman"/>
          <w:sz w:val="26"/>
          <w:szCs w:val="26"/>
        </w:rPr>
        <w:t>,</w:t>
      </w:r>
      <w:r w:rsidRPr="00D37E23">
        <w:rPr>
          <w:rFonts w:ascii="Times New Roman" w:eastAsia="Times New Roman" w:hAnsi="Times New Roman" w:cs="Times New Roman"/>
          <w:sz w:val="26"/>
          <w:szCs w:val="26"/>
          <w:lang w:val="nl-NL"/>
        </w:rPr>
        <w:t xml:space="preserve"> Chủ tịch HĐTS</w:t>
      </w:r>
      <w:r w:rsidRPr="00D37E23">
        <w:rPr>
          <w:rFonts w:ascii="Times New Roman" w:eastAsia="Times New Roman" w:hAnsi="Times New Roman" w:cs="Times New Roman"/>
          <w:sz w:val="26"/>
          <w:szCs w:val="26"/>
          <w:lang w:val="vi-VN"/>
        </w:rPr>
        <w:t xml:space="preserve"> có biện pháp xác minh, xử lý. </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xml:space="preserve">2. Khi thí sinh đến nhập học,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phải tổ chức kiểm tra hồ sơ đã nộp theo quy định tại Khoản 3 Điều 11 của Thông tư này.</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xml:space="preserve">Trong quá trình học sinh, sinh viên đang theo học nếu có khiếu nại, tố cáo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 xml:space="preserve"> phải than</w:t>
      </w:r>
      <w:r w:rsidR="00EC69C5">
        <w:rPr>
          <w:rFonts w:ascii="Times New Roman" w:eastAsia="Times New Roman" w:hAnsi="Times New Roman" w:cs="Times New Roman"/>
          <w:sz w:val="26"/>
          <w:szCs w:val="26"/>
          <w:lang w:val="nl-NL" w:eastAsia="x-none"/>
        </w:rPr>
        <w:t>h, kiểm tra hồ sơ và kết quả xét tuyển</w:t>
      </w:r>
      <w:r w:rsidRPr="00D37E23">
        <w:rPr>
          <w:rFonts w:ascii="Times New Roman" w:eastAsia="Times New Roman" w:hAnsi="Times New Roman" w:cs="Times New Roman"/>
          <w:sz w:val="26"/>
          <w:szCs w:val="26"/>
          <w:lang w:val="nl-NL" w:eastAsia="x-none"/>
        </w:rPr>
        <w:t xml:space="preserve"> của thí sinh theo quy định.</w:t>
      </w:r>
    </w:p>
    <w:p w:rsidR="00D37E23" w:rsidRPr="00D37E23" w:rsidRDefault="00D37E23" w:rsidP="00C21B75">
      <w:pPr>
        <w:spacing w:before="120" w:after="120" w:line="240" w:lineRule="auto"/>
        <w:ind w:firstLine="720"/>
        <w:jc w:val="both"/>
        <w:rPr>
          <w:rFonts w:ascii="Times New Roman" w:eastAsia="Times New Roman" w:hAnsi="Times New Roman" w:cs="Times New Roman"/>
          <w:b/>
          <w:sz w:val="26"/>
          <w:szCs w:val="26"/>
          <w:lang w:val="nl-NL" w:eastAsia="x-none"/>
        </w:rPr>
      </w:pPr>
      <w:bookmarkStart w:id="2" w:name="dieu_16"/>
      <w:r w:rsidRPr="00D37E23">
        <w:rPr>
          <w:rFonts w:ascii="Times New Roman" w:eastAsia="Times New Roman" w:hAnsi="Times New Roman" w:cs="Times New Roman"/>
          <w:b/>
          <w:sz w:val="26"/>
          <w:szCs w:val="26"/>
          <w:lang w:val="nl-NL" w:eastAsia="x-none"/>
        </w:rPr>
        <w:t>Điều 13. Sử dụng công nghệ thông tin và truyền thông trong công tác tuyển sinh</w:t>
      </w:r>
      <w:bookmarkEnd w:id="2"/>
    </w:p>
    <w:p w:rsidR="00D37E23" w:rsidRPr="00D37E23" w:rsidRDefault="003C2AA2" w:rsidP="00C21B75">
      <w:pPr>
        <w:spacing w:before="120" w:after="120" w:line="240" w:lineRule="auto"/>
        <w:ind w:firstLine="720"/>
        <w:jc w:val="both"/>
        <w:rPr>
          <w:rFonts w:ascii="Times New Roman" w:eastAsia="Times New Roman" w:hAnsi="Times New Roman" w:cs="Times New Roman"/>
          <w:sz w:val="26"/>
          <w:szCs w:val="26"/>
          <w:lang w:val="nl-NL" w:eastAsia="x-none"/>
        </w:rPr>
      </w:pPr>
      <w:r>
        <w:rPr>
          <w:rFonts w:ascii="Times New Roman" w:eastAsia="Times New Roman" w:hAnsi="Times New Roman" w:cs="Times New Roman"/>
          <w:sz w:val="26"/>
          <w:szCs w:val="26"/>
          <w:lang w:eastAsia="x-none"/>
        </w:rPr>
        <w:t>T</w:t>
      </w:r>
      <w:r w:rsidR="00D37E23" w:rsidRPr="00D37E23">
        <w:rPr>
          <w:rFonts w:ascii="Times New Roman" w:eastAsia="Times New Roman" w:hAnsi="Times New Roman" w:cs="Times New Roman"/>
          <w:sz w:val="26"/>
          <w:szCs w:val="26"/>
          <w:lang w:val="x-none" w:eastAsia="x-none"/>
        </w:rPr>
        <w:t>rường</w:t>
      </w:r>
      <w:r w:rsidR="00D37E23" w:rsidRPr="00D37E23">
        <w:rPr>
          <w:rFonts w:ascii="Times New Roman" w:eastAsia="Times New Roman" w:hAnsi="Times New Roman" w:cs="Times New Roman"/>
          <w:sz w:val="26"/>
          <w:szCs w:val="26"/>
          <w:lang w:val="nl-NL" w:eastAsia="x-none"/>
        </w:rPr>
        <w:t xml:space="preserve"> cử cán bộ đủ trình độ làm chuyên trách công nghệ thông tin, chuẩn bị đủ máy vi tính, máy in, lập địa chỉ e-mail; thực hiện đúng (về cấu trúc, quy trình, thời hạn xử lý dữ liệu tuyển sinh) của trường, cụ thể như sau:</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bookmarkStart w:id="3" w:name="dieu_20"/>
      <w:r w:rsidRPr="00D37E23">
        <w:rPr>
          <w:rFonts w:ascii="Times New Roman" w:eastAsia="Times New Roman" w:hAnsi="Times New Roman" w:cs="Times New Roman"/>
          <w:sz w:val="26"/>
          <w:szCs w:val="26"/>
          <w:lang w:val="nl-NL" w:eastAsia="x-none"/>
        </w:rPr>
        <w:t>1. Nhập dữ liệu từ hồ sơ ĐKDT của thí sinh, nhập dữ liệu về kết quả sơ tuyển (nếu có).</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2. In Giấy báo trúng tuyển cho thí sinh trúng tuyển, trong đó ghi rõ kết quả thi của thí sinh.</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3. Cập nhật thông tin ĐKDT và công bố danh sách thí sinh trúng tuyển trên trang thông tin điện tử của trường và phương tiện thông tin đại chúng.</w:t>
      </w:r>
    </w:p>
    <w:p w:rsidR="00D37E23" w:rsidRPr="00D37E23" w:rsidRDefault="00D37E23" w:rsidP="00C21B75">
      <w:pPr>
        <w:spacing w:before="120" w:after="120" w:line="240" w:lineRule="auto"/>
        <w:ind w:firstLine="720"/>
        <w:jc w:val="both"/>
        <w:rPr>
          <w:rFonts w:ascii="Times New Roman" w:eastAsia="Times New Roman" w:hAnsi="Times New Roman" w:cs="Times New Roman"/>
          <w:b/>
          <w:sz w:val="26"/>
          <w:szCs w:val="26"/>
          <w:lang w:val="nl-NL" w:eastAsia="x-none"/>
        </w:rPr>
      </w:pPr>
      <w:r w:rsidRPr="00D37E23">
        <w:rPr>
          <w:rFonts w:ascii="Times New Roman" w:eastAsia="Times New Roman" w:hAnsi="Times New Roman" w:cs="Times New Roman"/>
          <w:b/>
          <w:sz w:val="26"/>
          <w:szCs w:val="26"/>
          <w:lang w:val="nl-NL" w:eastAsia="x-none"/>
        </w:rPr>
        <w:t>Điều 1</w:t>
      </w:r>
      <w:r w:rsidR="005A2C2E">
        <w:rPr>
          <w:rFonts w:ascii="Times New Roman" w:eastAsia="Times New Roman" w:hAnsi="Times New Roman" w:cs="Times New Roman"/>
          <w:b/>
          <w:sz w:val="26"/>
          <w:szCs w:val="26"/>
          <w:lang w:val="nl-NL" w:eastAsia="x-none"/>
        </w:rPr>
        <w:t>4</w:t>
      </w:r>
      <w:r w:rsidRPr="00D37E23">
        <w:rPr>
          <w:rFonts w:ascii="Times New Roman" w:eastAsia="Times New Roman" w:hAnsi="Times New Roman" w:cs="Times New Roman"/>
          <w:b/>
          <w:sz w:val="26"/>
          <w:szCs w:val="26"/>
          <w:lang w:val="nl-NL" w:eastAsia="x-none"/>
        </w:rPr>
        <w:t>. Xử lý thông tin phản ánh vi phạm Quy chế tuyển sinh</w:t>
      </w:r>
      <w:bookmarkEnd w:id="3"/>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1. Nơi tiếp nhận thông tin, bằng chứng về vi phạm Quy chế tuyển sinh:</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xml:space="preserve">a) Hội đồng tuyển sinh của </w:t>
      </w:r>
      <w:r w:rsidRPr="00D37E23">
        <w:rPr>
          <w:rFonts w:ascii="Times New Roman" w:eastAsia="Times New Roman" w:hAnsi="Times New Roman" w:cs="Times New Roman"/>
          <w:sz w:val="26"/>
          <w:szCs w:val="26"/>
          <w:lang w:val="x-none" w:eastAsia="x-none"/>
        </w:rPr>
        <w:t>trường</w:t>
      </w:r>
      <w:r w:rsidRPr="00D37E23">
        <w:rPr>
          <w:rFonts w:ascii="Times New Roman" w:eastAsia="Times New Roman" w:hAnsi="Times New Roman" w:cs="Times New Roman"/>
          <w:sz w:val="26"/>
          <w:szCs w:val="26"/>
          <w:lang w:val="nl-NL" w:eastAsia="x-none"/>
        </w:rPr>
        <w:t>;</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eastAsia="x-none"/>
        </w:rPr>
      </w:pPr>
      <w:r w:rsidRPr="00D37E23">
        <w:rPr>
          <w:rFonts w:ascii="Times New Roman" w:eastAsia="Times New Roman" w:hAnsi="Times New Roman" w:cs="Times New Roman"/>
          <w:sz w:val="26"/>
          <w:szCs w:val="26"/>
          <w:lang w:val="nl-NL" w:eastAsia="x-none"/>
        </w:rPr>
        <w:t xml:space="preserve">b) </w:t>
      </w:r>
      <w:r w:rsidRPr="00D37E23">
        <w:rPr>
          <w:rFonts w:ascii="Times New Roman" w:eastAsia="Times New Roman" w:hAnsi="Times New Roman" w:cs="Times New Roman"/>
          <w:sz w:val="26"/>
          <w:szCs w:val="26"/>
          <w:lang w:val="vi-VN" w:eastAsia="x-none"/>
        </w:rPr>
        <w:t>Thanh tra chuyên ngành về giáo dục nghề nghiệp</w:t>
      </w:r>
      <w:r w:rsidRPr="00D37E23">
        <w:rPr>
          <w:rFonts w:ascii="Times New Roman" w:eastAsia="Times New Roman" w:hAnsi="Times New Roman" w:cs="Times New Roman"/>
          <w:sz w:val="26"/>
          <w:szCs w:val="26"/>
          <w:lang w:eastAsia="x-none"/>
        </w:rPr>
        <w:t>.</w:t>
      </w:r>
      <w:r w:rsidRPr="00D37E23">
        <w:rPr>
          <w:rFonts w:ascii="Times New Roman" w:eastAsia="Times New Roman" w:hAnsi="Times New Roman" w:cs="Times New Roman"/>
          <w:sz w:val="26"/>
          <w:szCs w:val="26"/>
          <w:lang w:val="vi-VN" w:eastAsia="x-none"/>
        </w:rPr>
        <w:t xml:space="preserve"> </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2. Các bằng chứng vi phạm Quy chế tuyển sinh sau khi đã được xác minh về tính xác thực là cơ sở để xử lý đối tượng vi phạm.</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3. Cung cấp thông tin và bằng chứng về vi phạm Quy chế tuyển sinh:</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a) Mọi người dân, kể cả thí sinh và những người tham gia công tác tuyển sinh, nếu phát hiện những hành vi vi phạm Quy chế tuyển sinh cần cung cấp thông tin cho nơi tiếp nhận quy định tại Khoản 1 Điều này để kịp thời xử lý theo quy định của pháp luật về tố cáo;</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b) Người cung cấp thông tin và bằng chứng về vi phạm Quy chế tuyển sinh phải chịu trách nhiệm trước pháp luật về tính xác thực của thông tin và bằng chứng đã cung cấp, không được lợi dụng việc làm đó để gây ảnh hưởng tiêu cực đến công tác tuyển sinh.</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lastRenderedPageBreak/>
        <w:t>4. Đối với tổ chức, cá nhân tiếp nhận thông tin và bằng chứng về vi phạm Quy chế tuyển sinh:</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a) Tổ chức việc tiếp nhận thông tin, bằng chứng theo quy định; bảo vệ nguyên trạng bằng chứng; xác minh tính xác thực của thông tin và bằng chứng;</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b) Triển khai kịp thời các biện pháp ngăn chặn tiêu cực, vi phạm Quy chế tuyển sinh theo thông tin đã được cung cấp;</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c) Xử lý theo thẩm quyền hoặc báo cáo cơ quan, người có thẩm quyền để xử lý và công bố công khai kết quả xử lý các cá nhân, tổ chức có hành vi vi phạm Quy chế tuyển sinh;</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d) Bảo mật thông tin và danh tính người cung cấp thông tin.</w:t>
      </w:r>
    </w:p>
    <w:p w:rsidR="00D37E23" w:rsidRPr="00D37E23" w:rsidRDefault="00D37E23" w:rsidP="00C21B75">
      <w:pPr>
        <w:spacing w:before="120" w:after="120" w:line="240" w:lineRule="auto"/>
        <w:ind w:firstLine="697"/>
        <w:jc w:val="both"/>
        <w:rPr>
          <w:rFonts w:ascii="Times New Roman" w:eastAsia="Times New Roman" w:hAnsi="Times New Roman" w:cs="Times New Roman"/>
          <w:b/>
          <w:sz w:val="26"/>
          <w:szCs w:val="26"/>
          <w:lang w:val="nl-NL" w:eastAsia="x-none"/>
        </w:rPr>
      </w:pPr>
      <w:bookmarkStart w:id="4" w:name="dieu_21"/>
      <w:r w:rsidRPr="00D37E23">
        <w:rPr>
          <w:rFonts w:ascii="Times New Roman" w:eastAsia="Times New Roman" w:hAnsi="Times New Roman" w:cs="Times New Roman"/>
          <w:b/>
          <w:sz w:val="26"/>
          <w:szCs w:val="26"/>
          <w:lang w:val="nl-NL" w:eastAsia="x-none"/>
        </w:rPr>
        <w:t>Điều 1</w:t>
      </w:r>
      <w:r w:rsidR="005A2C2E">
        <w:rPr>
          <w:rFonts w:ascii="Times New Roman" w:eastAsia="Times New Roman" w:hAnsi="Times New Roman" w:cs="Times New Roman"/>
          <w:b/>
          <w:sz w:val="26"/>
          <w:szCs w:val="26"/>
          <w:lang w:val="nl-NL" w:eastAsia="x-none"/>
        </w:rPr>
        <w:t>5</w:t>
      </w:r>
      <w:r w:rsidRPr="00D37E23">
        <w:rPr>
          <w:rFonts w:ascii="Times New Roman" w:eastAsia="Times New Roman" w:hAnsi="Times New Roman" w:cs="Times New Roman"/>
          <w:b/>
          <w:sz w:val="26"/>
          <w:szCs w:val="26"/>
          <w:lang w:val="nl-NL" w:eastAsia="x-none"/>
        </w:rPr>
        <w:t>. Khen thưởng</w:t>
      </w:r>
    </w:p>
    <w:p w:rsidR="00D37E23" w:rsidRPr="00D37E23" w:rsidRDefault="00D37E23" w:rsidP="00C21B75">
      <w:pPr>
        <w:numPr>
          <w:ilvl w:val="12"/>
          <w:numId w:val="0"/>
        </w:numPr>
        <w:spacing w:before="120" w:after="120" w:line="240" w:lineRule="auto"/>
        <w:ind w:firstLine="697"/>
        <w:jc w:val="both"/>
        <w:rPr>
          <w:rFonts w:ascii="Times New Roman" w:eastAsia="Times New Roman" w:hAnsi="Times New Roman" w:cs="Times New Roman"/>
          <w:sz w:val="26"/>
          <w:szCs w:val="26"/>
          <w:lang w:val="pt-BR"/>
        </w:rPr>
      </w:pPr>
      <w:r w:rsidRPr="00D37E23">
        <w:rPr>
          <w:rFonts w:ascii="Times New Roman" w:eastAsia="Times New Roman" w:hAnsi="Times New Roman" w:cs="Times New Roman"/>
          <w:b/>
          <w:sz w:val="26"/>
          <w:szCs w:val="26"/>
          <w:lang w:val="nl-NL"/>
        </w:rPr>
        <w:tab/>
      </w:r>
      <w:r w:rsidRPr="00D37E23">
        <w:rPr>
          <w:rFonts w:ascii="Times New Roman" w:eastAsia="Times New Roman" w:hAnsi="Times New Roman" w:cs="Times New Roman"/>
          <w:sz w:val="26"/>
          <w:szCs w:val="26"/>
          <w:lang w:val="pt-BR"/>
        </w:rPr>
        <w:t xml:space="preserve">1. Người có nhiều đóng góp, tích cực hoàn thành xuất sắc nhiệm vụ tuyển sinh được giao, tùy theo thành tích cụ thể, được </w:t>
      </w:r>
      <w:r w:rsidRPr="00D37E23">
        <w:rPr>
          <w:rFonts w:ascii="Times New Roman" w:eastAsia="Times New Roman" w:hAnsi="Times New Roman" w:cs="Times New Roman"/>
          <w:sz w:val="26"/>
          <w:szCs w:val="26"/>
          <w:lang w:val="vi-VN"/>
        </w:rPr>
        <w:t>Hiệu trưởng</w:t>
      </w:r>
      <w:r w:rsidRPr="00D37E23">
        <w:rPr>
          <w:rFonts w:ascii="Times New Roman" w:eastAsia="Times New Roman" w:hAnsi="Times New Roman" w:cs="Times New Roman"/>
          <w:sz w:val="26"/>
          <w:szCs w:val="26"/>
          <w:lang w:val="pt-BR"/>
        </w:rPr>
        <w:t xml:space="preserve">, Chủ tịch HĐTS </w:t>
      </w:r>
      <w:r w:rsidRPr="00D37E23">
        <w:rPr>
          <w:rFonts w:ascii="Times New Roman" w:eastAsia="Times New Roman" w:hAnsi="Times New Roman" w:cs="Times New Roman"/>
          <w:sz w:val="26"/>
          <w:szCs w:val="26"/>
        </w:rPr>
        <w:t>trường</w:t>
      </w:r>
      <w:r w:rsidRPr="00D37E23">
        <w:rPr>
          <w:rFonts w:ascii="Times New Roman" w:eastAsia="Times New Roman" w:hAnsi="Times New Roman" w:cs="Times New Roman"/>
          <w:sz w:val="26"/>
          <w:szCs w:val="26"/>
          <w:lang w:val="pt-BR"/>
        </w:rPr>
        <w:t xml:space="preserve"> khen </w:t>
      </w:r>
      <w:r w:rsidRPr="00D37E23">
        <w:rPr>
          <w:rFonts w:ascii="Times New Roman" w:eastAsia="Times New Roman" w:hAnsi="Times New Roman" w:cs="Times New Roman"/>
          <w:spacing w:val="-4"/>
          <w:sz w:val="26"/>
          <w:szCs w:val="26"/>
          <w:lang w:val="pt-BR"/>
        </w:rPr>
        <w:t>thưởng theo quy định của Luật thi đua, khen thưởng.</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lang w:val="vi-VN"/>
        </w:rPr>
        <w:t>2. Quỹ khen thưởng trích trong lệ phí tuyển sinh.</w:t>
      </w:r>
    </w:p>
    <w:p w:rsidR="00D37E23" w:rsidRPr="00D37E23" w:rsidRDefault="00D37E23" w:rsidP="00C21B75">
      <w:pPr>
        <w:spacing w:before="120" w:after="120" w:line="240" w:lineRule="auto"/>
        <w:ind w:firstLine="697"/>
        <w:jc w:val="both"/>
        <w:rPr>
          <w:rFonts w:ascii="Times New Roman" w:eastAsia="Times New Roman" w:hAnsi="Times New Roman" w:cs="Times New Roman"/>
          <w:b/>
          <w:sz w:val="26"/>
          <w:szCs w:val="26"/>
          <w:lang w:val="nl-NL" w:eastAsia="x-none"/>
        </w:rPr>
      </w:pPr>
      <w:r w:rsidRPr="00D37E23">
        <w:rPr>
          <w:rFonts w:ascii="Times New Roman" w:eastAsia="Times New Roman" w:hAnsi="Times New Roman" w:cs="Times New Roman"/>
          <w:b/>
          <w:sz w:val="26"/>
          <w:szCs w:val="26"/>
          <w:lang w:val="nl-NL" w:eastAsia="x-none"/>
        </w:rPr>
        <w:t>Điều 1</w:t>
      </w:r>
      <w:r w:rsidR="005A2C2E">
        <w:rPr>
          <w:rFonts w:ascii="Times New Roman" w:eastAsia="Times New Roman" w:hAnsi="Times New Roman" w:cs="Times New Roman"/>
          <w:b/>
          <w:sz w:val="26"/>
          <w:szCs w:val="26"/>
          <w:lang w:val="nl-NL" w:eastAsia="x-none"/>
        </w:rPr>
        <w:t>6</w:t>
      </w:r>
      <w:r w:rsidRPr="00D37E23">
        <w:rPr>
          <w:rFonts w:ascii="Times New Roman" w:eastAsia="Times New Roman" w:hAnsi="Times New Roman" w:cs="Times New Roman"/>
          <w:b/>
          <w:sz w:val="26"/>
          <w:szCs w:val="26"/>
          <w:lang w:val="nl-NL" w:eastAsia="x-none"/>
        </w:rPr>
        <w:t xml:space="preserve">. Xử lý cán bộ làm công tác tuyển sinh vi phạm </w:t>
      </w:r>
    </w:p>
    <w:p w:rsidR="00D37E23" w:rsidRPr="00D37E23" w:rsidRDefault="00D37E23" w:rsidP="00C21B75">
      <w:pPr>
        <w:numPr>
          <w:ilvl w:val="12"/>
          <w:numId w:val="0"/>
        </w:numPr>
        <w:spacing w:before="120" w:after="120" w:line="240" w:lineRule="auto"/>
        <w:ind w:firstLine="697"/>
        <w:jc w:val="both"/>
        <w:rPr>
          <w:rFonts w:ascii="Times New Roman" w:eastAsia="Times New Roman" w:hAnsi="Times New Roman" w:cs="Times New Roman"/>
          <w:sz w:val="26"/>
          <w:szCs w:val="26"/>
          <w:lang w:val="nl-NL"/>
        </w:rPr>
      </w:pPr>
      <w:r w:rsidRPr="00D37E23">
        <w:rPr>
          <w:rFonts w:ascii="Times New Roman" w:eastAsia="Times New Roman" w:hAnsi="Times New Roman" w:cs="Times New Roman"/>
          <w:sz w:val="26"/>
          <w:szCs w:val="26"/>
          <w:lang w:val="nl-NL"/>
        </w:rPr>
        <w:t>Người tham gia công tác tuyển sinh có hành vi vi phạm quy chế (bị phát hiện trong khi làm nhiệm vụ hoặc sau kỳ thi tuyển sinh), nếu có đủ chứng cứ, tùy theo mức độ, sẽ bị cơ quan quản lý cán bộ áp dụng quy định tại Luật viên chức và Luật cán bộ, công chức; các văn bản quy định về xử lý kỷ luật viên chức, công chức và các văn bản pháp luật có liên quan.</w:t>
      </w:r>
    </w:p>
    <w:p w:rsidR="00D37E23" w:rsidRPr="00D37E23" w:rsidRDefault="00D37E23" w:rsidP="00C21B75">
      <w:pPr>
        <w:spacing w:before="120" w:after="120" w:line="240" w:lineRule="auto"/>
        <w:ind w:firstLine="697"/>
        <w:jc w:val="both"/>
        <w:rPr>
          <w:rFonts w:ascii="Times New Roman" w:eastAsia="Times New Roman" w:hAnsi="Times New Roman" w:cs="Times New Roman"/>
          <w:b/>
          <w:sz w:val="26"/>
          <w:szCs w:val="26"/>
        </w:rPr>
      </w:pPr>
      <w:r w:rsidRPr="00D37E23">
        <w:rPr>
          <w:rFonts w:ascii="Times New Roman" w:eastAsia="Times New Roman" w:hAnsi="Times New Roman" w:cs="Times New Roman"/>
          <w:b/>
          <w:sz w:val="26"/>
          <w:szCs w:val="26"/>
        </w:rPr>
        <w:t>Điều 1</w:t>
      </w:r>
      <w:r w:rsidR="005A2C2E">
        <w:rPr>
          <w:rFonts w:ascii="Times New Roman" w:eastAsia="Times New Roman" w:hAnsi="Times New Roman" w:cs="Times New Roman"/>
          <w:b/>
          <w:sz w:val="26"/>
          <w:szCs w:val="26"/>
        </w:rPr>
        <w:t>7</w:t>
      </w:r>
      <w:r w:rsidRPr="00D37E23">
        <w:rPr>
          <w:rFonts w:ascii="Times New Roman" w:eastAsia="Times New Roman" w:hAnsi="Times New Roman" w:cs="Times New Roman"/>
          <w:b/>
          <w:sz w:val="26"/>
          <w:szCs w:val="26"/>
        </w:rPr>
        <w:t>. Quyền và trách nhiệm của Hiệu trưởng</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rPr>
      </w:pPr>
      <w:r w:rsidRPr="00D37E23">
        <w:rPr>
          <w:rFonts w:ascii="Times New Roman" w:eastAsia="Times New Roman" w:hAnsi="Times New Roman" w:cs="Times New Roman"/>
          <w:sz w:val="26"/>
          <w:szCs w:val="26"/>
          <w:lang w:val="nl-NL"/>
        </w:rPr>
        <w:t>1. Hiệu trưởng trường có quyền quyết định số lần tuyển sinh trong năm và  hình thức tuyển sinh của trường.</w:t>
      </w:r>
    </w:p>
    <w:p w:rsidR="00D37E23" w:rsidRPr="00D37E23" w:rsidRDefault="00D37E23" w:rsidP="00C21B75">
      <w:pPr>
        <w:spacing w:before="120" w:after="120" w:line="240" w:lineRule="auto"/>
        <w:ind w:firstLine="720"/>
        <w:jc w:val="both"/>
        <w:rPr>
          <w:rFonts w:ascii="Times New Roman" w:eastAsia="Times New Roman" w:hAnsi="Times New Roman" w:cs="Times New Roman"/>
          <w:sz w:val="26"/>
          <w:szCs w:val="26"/>
          <w:lang w:val="nl-NL"/>
        </w:rPr>
      </w:pPr>
      <w:r w:rsidRPr="00D37E23">
        <w:rPr>
          <w:rFonts w:ascii="Times New Roman" w:eastAsia="Times New Roman" w:hAnsi="Times New Roman" w:cs="Times New Roman"/>
          <w:sz w:val="26"/>
          <w:szCs w:val="26"/>
          <w:lang w:val="nl-NL"/>
        </w:rPr>
        <w:t xml:space="preserve">2. Hiệu trưởng trường xây dựng quy chế tuyển sinh của trường </w:t>
      </w:r>
      <w:r w:rsidRPr="00D37E23">
        <w:rPr>
          <w:rFonts w:ascii="Times New Roman" w:eastAsia="Times New Roman" w:hAnsi="Times New Roman" w:cs="Times New Roman"/>
          <w:sz w:val="26"/>
          <w:szCs w:val="26"/>
        </w:rPr>
        <w:t xml:space="preserve">và công bố </w:t>
      </w:r>
      <w:r w:rsidRPr="00D37E23">
        <w:rPr>
          <w:rFonts w:ascii="Times New Roman" w:eastAsia="Times New Roman" w:hAnsi="Times New Roman" w:cs="Times New Roman"/>
          <w:sz w:val="26"/>
          <w:szCs w:val="26"/>
          <w:lang w:val="nl-NL"/>
        </w:rPr>
        <w:t xml:space="preserve">công khai trên trang thông tin điện tử của </w:t>
      </w:r>
      <w:r w:rsidRPr="00D37E23">
        <w:rPr>
          <w:rFonts w:ascii="Times New Roman" w:eastAsia="Times New Roman" w:hAnsi="Times New Roman" w:cs="Times New Roman"/>
          <w:sz w:val="26"/>
          <w:szCs w:val="26"/>
        </w:rPr>
        <w:t>trường</w:t>
      </w:r>
      <w:r w:rsidRPr="00D37E23">
        <w:rPr>
          <w:rFonts w:ascii="Times New Roman" w:eastAsia="Times New Roman" w:hAnsi="Times New Roman" w:cs="Times New Roman"/>
          <w:sz w:val="26"/>
          <w:szCs w:val="26"/>
          <w:lang w:val="nl-NL"/>
        </w:rPr>
        <w:t xml:space="preserve"> và các phương tiện thông tin đại chúng khác.</w:t>
      </w:r>
    </w:p>
    <w:p w:rsidR="00D37E23" w:rsidRPr="00D37E23" w:rsidRDefault="00D37E23" w:rsidP="00C21B75">
      <w:pPr>
        <w:numPr>
          <w:ilvl w:val="12"/>
          <w:numId w:val="0"/>
        </w:numPr>
        <w:spacing w:before="120" w:after="120" w:line="240" w:lineRule="auto"/>
        <w:ind w:firstLine="697"/>
        <w:jc w:val="both"/>
        <w:rPr>
          <w:rFonts w:ascii="Times New Roman" w:eastAsia="Times New Roman" w:hAnsi="Times New Roman" w:cs="Times New Roman"/>
          <w:sz w:val="26"/>
          <w:szCs w:val="26"/>
          <w:lang w:val="nl-NL"/>
        </w:rPr>
      </w:pPr>
      <w:r w:rsidRPr="00D37E23">
        <w:rPr>
          <w:rFonts w:ascii="Times New Roman" w:eastAsia="Times New Roman" w:hAnsi="Times New Roman" w:cs="Times New Roman"/>
          <w:sz w:val="26"/>
          <w:szCs w:val="26"/>
          <w:lang w:val="nl-NL"/>
        </w:rPr>
        <w:t>3. Các hình thức xử lý vi phạm do Hiệu trưởng quyết định xử lý theo quy định tại Quy chế tuyển sinh của trường và quy định của pháp luật.</w:t>
      </w:r>
    </w:p>
    <w:p w:rsidR="00D37E23" w:rsidRPr="00D37E23" w:rsidRDefault="00D37E23" w:rsidP="00C21B75">
      <w:pPr>
        <w:spacing w:before="120" w:after="120" w:line="240" w:lineRule="auto"/>
        <w:ind w:firstLine="697"/>
        <w:jc w:val="both"/>
        <w:rPr>
          <w:rFonts w:ascii="Times New Roman" w:eastAsia="Times New Roman" w:hAnsi="Times New Roman" w:cs="Times New Roman"/>
          <w:b/>
          <w:sz w:val="26"/>
          <w:szCs w:val="26"/>
          <w:lang w:val="vi-VN"/>
        </w:rPr>
      </w:pPr>
      <w:r w:rsidRPr="00D37E23">
        <w:rPr>
          <w:rFonts w:ascii="Times New Roman" w:eastAsia="Times New Roman" w:hAnsi="Times New Roman" w:cs="Times New Roman"/>
          <w:b/>
          <w:sz w:val="26"/>
          <w:szCs w:val="26"/>
          <w:lang w:val="vi-VN"/>
        </w:rPr>
        <w:t xml:space="preserve">Điều </w:t>
      </w:r>
      <w:r w:rsidRPr="00D37E23">
        <w:rPr>
          <w:rFonts w:ascii="Times New Roman" w:eastAsia="Times New Roman" w:hAnsi="Times New Roman" w:cs="Times New Roman"/>
          <w:b/>
          <w:sz w:val="26"/>
          <w:szCs w:val="26"/>
        </w:rPr>
        <w:t>1</w:t>
      </w:r>
      <w:r w:rsidR="005A2C2E">
        <w:rPr>
          <w:rFonts w:ascii="Times New Roman" w:eastAsia="Times New Roman" w:hAnsi="Times New Roman" w:cs="Times New Roman"/>
          <w:b/>
          <w:sz w:val="26"/>
          <w:szCs w:val="26"/>
        </w:rPr>
        <w:t>8</w:t>
      </w:r>
      <w:r w:rsidRPr="00D37E23">
        <w:rPr>
          <w:rFonts w:ascii="Times New Roman" w:eastAsia="Times New Roman" w:hAnsi="Times New Roman" w:cs="Times New Roman"/>
          <w:b/>
          <w:sz w:val="26"/>
          <w:szCs w:val="26"/>
          <w:lang w:val="vi-VN"/>
        </w:rPr>
        <w:t>. Trách nhiệm</w:t>
      </w:r>
      <w:r w:rsidRPr="00D37E23">
        <w:rPr>
          <w:rFonts w:ascii="Times New Roman" w:eastAsia="Times New Roman" w:hAnsi="Times New Roman" w:cs="Times New Roman"/>
          <w:b/>
          <w:sz w:val="26"/>
          <w:szCs w:val="26"/>
        </w:rPr>
        <w:t xml:space="preserve"> </w:t>
      </w:r>
      <w:r w:rsidRPr="00D37E23">
        <w:rPr>
          <w:rFonts w:ascii="Times New Roman" w:eastAsia="Times New Roman" w:hAnsi="Times New Roman" w:cs="Times New Roman"/>
          <w:b/>
          <w:sz w:val="26"/>
          <w:szCs w:val="26"/>
          <w:lang w:val="vi-VN"/>
        </w:rPr>
        <w:t>của thí sinh trong kỳ tuyển sinh</w:t>
      </w:r>
    </w:p>
    <w:p w:rsidR="00D37E23" w:rsidRPr="00D37E23" w:rsidRDefault="00D37E23" w:rsidP="00C21B75">
      <w:pPr>
        <w:spacing w:before="120" w:after="12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xml:space="preserve">1. Khai chính xác, nộp đủ hồ sơ và lệ phí tuyển sinh về </w:t>
      </w:r>
      <w:r w:rsidRPr="00D37E23">
        <w:rPr>
          <w:rFonts w:ascii="Times New Roman" w:eastAsia="Times New Roman" w:hAnsi="Times New Roman" w:cs="Times New Roman"/>
          <w:sz w:val="26"/>
          <w:szCs w:val="26"/>
        </w:rPr>
        <w:t>trường ĐKDT</w:t>
      </w:r>
      <w:r w:rsidRPr="00D37E23">
        <w:rPr>
          <w:rFonts w:ascii="Times New Roman" w:eastAsia="Times New Roman" w:hAnsi="Times New Roman" w:cs="Times New Roman"/>
          <w:sz w:val="26"/>
          <w:szCs w:val="26"/>
          <w:lang w:val="vi-VN"/>
        </w:rPr>
        <w:t xml:space="preserve"> trong thời gian quy định của </w:t>
      </w:r>
      <w:r w:rsidRPr="00D37E23">
        <w:rPr>
          <w:rFonts w:ascii="Times New Roman" w:eastAsia="Times New Roman" w:hAnsi="Times New Roman" w:cs="Times New Roman"/>
          <w:sz w:val="26"/>
          <w:szCs w:val="26"/>
        </w:rPr>
        <w:t>trường</w:t>
      </w:r>
      <w:r w:rsidRPr="00D37E23">
        <w:rPr>
          <w:rFonts w:ascii="Times New Roman" w:eastAsia="Times New Roman" w:hAnsi="Times New Roman" w:cs="Times New Roman"/>
          <w:sz w:val="26"/>
          <w:szCs w:val="26"/>
          <w:lang w:val="vi-VN"/>
        </w:rPr>
        <w:t xml:space="preserve">, đồng thời có mặt đúng thời gian quy định tại </w:t>
      </w:r>
      <w:r w:rsidRPr="00D37E23">
        <w:rPr>
          <w:rFonts w:ascii="Times New Roman" w:eastAsia="Times New Roman" w:hAnsi="Times New Roman" w:cs="Times New Roman"/>
          <w:sz w:val="26"/>
          <w:szCs w:val="26"/>
        </w:rPr>
        <w:t>trường</w:t>
      </w:r>
      <w:r w:rsidRPr="00D37E23">
        <w:rPr>
          <w:rFonts w:ascii="Times New Roman" w:eastAsia="Times New Roman" w:hAnsi="Times New Roman" w:cs="Times New Roman"/>
          <w:sz w:val="26"/>
          <w:szCs w:val="26"/>
          <w:lang w:val="nl-NL"/>
        </w:rPr>
        <w:t xml:space="preserve"> </w:t>
      </w:r>
      <w:r w:rsidRPr="00D37E23">
        <w:rPr>
          <w:rFonts w:ascii="Times New Roman" w:eastAsia="Times New Roman" w:hAnsi="Times New Roman" w:cs="Times New Roman"/>
          <w:sz w:val="26"/>
          <w:szCs w:val="26"/>
          <w:lang w:val="vi-VN"/>
        </w:rPr>
        <w:t>ĐKDT khi có yêu cầu.</w:t>
      </w:r>
    </w:p>
    <w:p w:rsidR="00D37E23" w:rsidRPr="00D37E23" w:rsidRDefault="0014312D" w:rsidP="00C21B75">
      <w:pPr>
        <w:spacing w:before="120" w:after="120" w:line="240" w:lineRule="auto"/>
        <w:ind w:firstLine="720"/>
        <w:jc w:val="both"/>
        <w:rPr>
          <w:rFonts w:ascii="Times New Roman" w:eastAsia="Times New Roman" w:hAnsi="Times New Roman" w:cs="Times New Roman"/>
          <w:sz w:val="26"/>
          <w:szCs w:val="26"/>
          <w:lang w:val="nl-NL" w:eastAsia="x-none"/>
        </w:rPr>
      </w:pPr>
      <w:r>
        <w:rPr>
          <w:rFonts w:ascii="Times New Roman" w:eastAsia="Times New Roman" w:hAnsi="Times New Roman" w:cs="Times New Roman"/>
          <w:sz w:val="26"/>
          <w:szCs w:val="26"/>
          <w:lang w:val="nl-NL" w:eastAsia="x-none"/>
        </w:rPr>
        <w:t>2</w:t>
      </w:r>
      <w:r w:rsidR="00D37E23" w:rsidRPr="00D37E23">
        <w:rPr>
          <w:rFonts w:ascii="Times New Roman" w:eastAsia="Times New Roman" w:hAnsi="Times New Roman" w:cs="Times New Roman"/>
          <w:sz w:val="26"/>
          <w:szCs w:val="26"/>
          <w:lang w:val="nl-NL" w:eastAsia="x-none"/>
        </w:rPr>
        <w:t>. Thí sinh chịu trách nhiệm về tính xác thực của các thông tin trong phiếu ĐKDT. Trường có quyền từ chối tiếp nhận hoặc buộc thôi học nếu thí sinh không đảm bảo các điều kiện trúng tuyển khi đối chiếu thông tin trong phiếu ĐKDT với hồ sơ gốc.</w:t>
      </w:r>
    </w:p>
    <w:p w:rsidR="00D37E23" w:rsidRPr="00D37E23" w:rsidRDefault="0014312D" w:rsidP="00C21B75">
      <w:pPr>
        <w:spacing w:before="120" w:after="120" w:line="240" w:lineRule="auto"/>
        <w:ind w:firstLine="697"/>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3</w:t>
      </w:r>
      <w:r w:rsidR="00D37E23" w:rsidRPr="00D37E23">
        <w:rPr>
          <w:rFonts w:ascii="Times New Roman" w:eastAsia="Times New Roman" w:hAnsi="Times New Roman" w:cs="Times New Roman"/>
          <w:sz w:val="26"/>
          <w:szCs w:val="26"/>
          <w:lang w:val="vi-VN"/>
        </w:rPr>
        <w:t xml:space="preserve">. Có trách nhiệm phát hiện, tố giác những hiện tượng vi phạm Quy chế tuyển sinh để HĐTS xử lý kịp thời. </w:t>
      </w:r>
    </w:p>
    <w:p w:rsidR="00D37E23" w:rsidRPr="00D37E23" w:rsidRDefault="00D37E23" w:rsidP="00C21B75">
      <w:pPr>
        <w:numPr>
          <w:ilvl w:val="12"/>
          <w:numId w:val="0"/>
        </w:numPr>
        <w:spacing w:before="120" w:after="120" w:line="240" w:lineRule="auto"/>
        <w:ind w:firstLine="697"/>
        <w:jc w:val="both"/>
        <w:rPr>
          <w:rFonts w:ascii="Times New Roman" w:eastAsia="Times New Roman" w:hAnsi="Times New Roman" w:cs="Times New Roman"/>
          <w:b/>
          <w:sz w:val="26"/>
          <w:szCs w:val="26"/>
          <w:lang w:val="nl-NL"/>
        </w:rPr>
      </w:pPr>
      <w:r w:rsidRPr="00D37E23">
        <w:rPr>
          <w:rFonts w:ascii="Times New Roman" w:eastAsia="Times New Roman" w:hAnsi="Times New Roman" w:cs="Times New Roman"/>
          <w:b/>
          <w:sz w:val="26"/>
          <w:szCs w:val="26"/>
          <w:lang w:val="nl-NL"/>
        </w:rPr>
        <w:t>Điều 1</w:t>
      </w:r>
      <w:r w:rsidR="005A2C2E">
        <w:rPr>
          <w:rFonts w:ascii="Times New Roman" w:eastAsia="Times New Roman" w:hAnsi="Times New Roman" w:cs="Times New Roman"/>
          <w:b/>
          <w:sz w:val="26"/>
          <w:szCs w:val="26"/>
          <w:lang w:val="nl-NL"/>
        </w:rPr>
        <w:t>9</w:t>
      </w:r>
      <w:r w:rsidRPr="00D37E23">
        <w:rPr>
          <w:rFonts w:ascii="Times New Roman" w:eastAsia="Times New Roman" w:hAnsi="Times New Roman" w:cs="Times New Roman"/>
          <w:b/>
          <w:sz w:val="26"/>
          <w:szCs w:val="26"/>
          <w:lang w:val="nl-NL"/>
        </w:rPr>
        <w:t>. Xử lý thí sinh dự tuyển vi phạm quy chế</w:t>
      </w:r>
    </w:p>
    <w:p w:rsidR="00D37E23" w:rsidRPr="00D37E23" w:rsidRDefault="00D37E23" w:rsidP="00C21B75">
      <w:pPr>
        <w:numPr>
          <w:ilvl w:val="12"/>
          <w:numId w:val="0"/>
        </w:numPr>
        <w:spacing w:before="120" w:after="120" w:line="240" w:lineRule="auto"/>
        <w:ind w:firstLine="697"/>
        <w:jc w:val="both"/>
        <w:rPr>
          <w:rFonts w:ascii="Times New Roman" w:eastAsia="Times New Roman" w:hAnsi="Times New Roman" w:cs="Times New Roman"/>
          <w:sz w:val="26"/>
          <w:szCs w:val="26"/>
          <w:lang w:val="nl-NL"/>
        </w:rPr>
      </w:pPr>
      <w:r w:rsidRPr="00D37E23">
        <w:rPr>
          <w:rFonts w:ascii="Times New Roman" w:eastAsia="Times New Roman" w:hAnsi="Times New Roman" w:cs="Times New Roman"/>
          <w:sz w:val="26"/>
          <w:szCs w:val="26"/>
          <w:lang w:val="nl-NL"/>
        </w:rPr>
        <w:t>Đối với những thí sinh dự tuyển vi phạm quy chế đều phải lập biên bản và tuỳ mức độ nặng nhẹ bị xử lý kỷ luật theo các quy định tại quy chế này, đồng thời tùy theo mức độ vi phạm, có thể bị xử lý bằng các hình thức khác theo quy định hiện hành của pháp luật.</w:t>
      </w:r>
    </w:p>
    <w:p w:rsidR="00D37E23" w:rsidRPr="00D37E23" w:rsidRDefault="00D37E23" w:rsidP="00C21B75">
      <w:pPr>
        <w:numPr>
          <w:ilvl w:val="12"/>
          <w:numId w:val="0"/>
        </w:numPr>
        <w:spacing w:before="120" w:after="120" w:line="240" w:lineRule="auto"/>
        <w:ind w:firstLine="697"/>
        <w:jc w:val="both"/>
        <w:rPr>
          <w:rFonts w:ascii="Times New Roman" w:eastAsia="Times New Roman" w:hAnsi="Times New Roman" w:cs="Times New Roman"/>
          <w:sz w:val="26"/>
          <w:szCs w:val="26"/>
          <w:lang w:val="nl-NL"/>
        </w:rPr>
      </w:pPr>
      <w:r w:rsidRPr="00D37E23">
        <w:rPr>
          <w:rFonts w:ascii="Times New Roman" w:eastAsia="Times New Roman" w:hAnsi="Times New Roman" w:cs="Times New Roman"/>
          <w:sz w:val="26"/>
          <w:szCs w:val="26"/>
          <w:lang w:val="nl-NL"/>
        </w:rPr>
        <w:lastRenderedPageBreak/>
        <w:t>Tùy theo mức độ vi phạm, Hiệu trưởng quyết định xử lý kỷ luật: khiển trách, cảnh cáo, đình chỉ, tước quyền vào học v.v.v theo quy định tại Quy chế tuyển sinh của trường và không trái với các quy định hiện hành.</w:t>
      </w:r>
    </w:p>
    <w:p w:rsidR="00D37E23" w:rsidRPr="00D37E23" w:rsidRDefault="00D37E23" w:rsidP="00C21B75">
      <w:pPr>
        <w:spacing w:before="120" w:after="120" w:line="240" w:lineRule="auto"/>
        <w:ind w:firstLine="720"/>
        <w:jc w:val="both"/>
        <w:rPr>
          <w:rFonts w:ascii="Times New Roman" w:eastAsia="Times New Roman" w:hAnsi="Times New Roman" w:cs="Times New Roman"/>
          <w:b/>
          <w:sz w:val="26"/>
          <w:szCs w:val="26"/>
          <w:lang w:val="nl-NL" w:eastAsia="x-none"/>
        </w:rPr>
      </w:pPr>
      <w:r w:rsidRPr="00D37E23">
        <w:rPr>
          <w:rFonts w:ascii="Times New Roman" w:eastAsia="Times New Roman" w:hAnsi="Times New Roman" w:cs="Times New Roman"/>
          <w:b/>
          <w:sz w:val="26"/>
          <w:szCs w:val="26"/>
          <w:lang w:val="nl-NL" w:eastAsia="x-none"/>
        </w:rPr>
        <w:t xml:space="preserve">Điều </w:t>
      </w:r>
      <w:r w:rsidR="005A2C2E">
        <w:rPr>
          <w:rFonts w:ascii="Times New Roman" w:eastAsia="Times New Roman" w:hAnsi="Times New Roman" w:cs="Times New Roman"/>
          <w:b/>
          <w:sz w:val="26"/>
          <w:szCs w:val="26"/>
          <w:lang w:val="nl-NL" w:eastAsia="x-none"/>
        </w:rPr>
        <w:t>20</w:t>
      </w:r>
      <w:r w:rsidRPr="00D37E23">
        <w:rPr>
          <w:rFonts w:ascii="Times New Roman" w:eastAsia="Times New Roman" w:hAnsi="Times New Roman" w:cs="Times New Roman"/>
          <w:b/>
          <w:sz w:val="26"/>
          <w:szCs w:val="26"/>
          <w:lang w:val="nl-NL" w:eastAsia="x-none"/>
        </w:rPr>
        <w:t>. Chế độ báo cáo</w:t>
      </w:r>
    </w:p>
    <w:p w:rsidR="00D37E23" w:rsidRPr="00D37E23" w:rsidRDefault="00B62E59" w:rsidP="00C21B75">
      <w:pPr>
        <w:spacing w:before="120" w:after="120" w:line="240" w:lineRule="auto"/>
        <w:ind w:firstLine="720"/>
        <w:jc w:val="both"/>
        <w:rPr>
          <w:rFonts w:ascii="Times New Roman" w:eastAsia="Times New Roman" w:hAnsi="Times New Roman" w:cs="Times New Roman"/>
          <w:sz w:val="26"/>
          <w:szCs w:val="26"/>
          <w:lang w:eastAsia="x-none"/>
        </w:rPr>
      </w:pPr>
      <w:r>
        <w:rPr>
          <w:rFonts w:ascii="Times New Roman" w:eastAsia="Times New Roman" w:hAnsi="Times New Roman" w:cs="Times New Roman"/>
          <w:sz w:val="26"/>
          <w:szCs w:val="26"/>
          <w:lang w:eastAsia="x-none"/>
        </w:rPr>
        <w:t xml:space="preserve"> T</w:t>
      </w:r>
      <w:r w:rsidR="00D37E23" w:rsidRPr="00D37E23">
        <w:rPr>
          <w:rFonts w:ascii="Times New Roman" w:eastAsia="Times New Roman" w:hAnsi="Times New Roman" w:cs="Times New Roman"/>
          <w:sz w:val="26"/>
          <w:szCs w:val="26"/>
          <w:lang w:eastAsia="x-none"/>
        </w:rPr>
        <w:t>rường gửi báo cáo Cơ quan chủ quản,</w:t>
      </w:r>
      <w:r w:rsidR="00D37E23" w:rsidRPr="00D37E23">
        <w:rPr>
          <w:rFonts w:ascii="Times New Roman" w:eastAsia="Times New Roman" w:hAnsi="Times New Roman" w:cs="Times New Roman"/>
          <w:sz w:val="26"/>
          <w:szCs w:val="26"/>
          <w:lang w:val="nl-NL" w:eastAsia="x-none"/>
        </w:rPr>
        <w:t xml:space="preserve"> Sở Lao động – Thương binh và Xã hội</w:t>
      </w:r>
      <w:r w:rsidR="00D37E23" w:rsidRPr="00D37E23">
        <w:rPr>
          <w:rFonts w:ascii="Times New Roman" w:eastAsia="Times New Roman" w:hAnsi="Times New Roman" w:cs="Times New Roman"/>
          <w:sz w:val="26"/>
          <w:szCs w:val="26"/>
          <w:lang w:eastAsia="x-none"/>
        </w:rPr>
        <w:t xml:space="preserve"> về </w:t>
      </w:r>
      <w:r w:rsidR="00D37E23" w:rsidRPr="00D37E23">
        <w:rPr>
          <w:rFonts w:ascii="Times New Roman" w:eastAsia="Times New Roman" w:hAnsi="Times New Roman" w:cs="Times New Roman"/>
          <w:sz w:val="26"/>
          <w:szCs w:val="26"/>
          <w:lang w:val="nl-NL" w:eastAsia="x-none"/>
        </w:rPr>
        <w:t xml:space="preserve">kế hoạch tuyển sinh và kết quả tuyển sinh của </w:t>
      </w:r>
      <w:r w:rsidR="00D37E23" w:rsidRPr="00D37E23">
        <w:rPr>
          <w:rFonts w:ascii="Times New Roman" w:eastAsia="Times New Roman" w:hAnsi="Times New Roman" w:cs="Times New Roman"/>
          <w:sz w:val="26"/>
          <w:szCs w:val="26"/>
          <w:lang w:val="x-none" w:eastAsia="x-none"/>
        </w:rPr>
        <w:t>trường</w:t>
      </w:r>
      <w:r w:rsidR="00D37E23" w:rsidRPr="00D37E23">
        <w:rPr>
          <w:rFonts w:ascii="Times New Roman" w:eastAsia="Times New Roman" w:hAnsi="Times New Roman" w:cs="Times New Roman"/>
          <w:sz w:val="26"/>
          <w:szCs w:val="26"/>
          <w:lang w:eastAsia="x-none"/>
        </w:rPr>
        <w:t xml:space="preserve">; một năm báo cáo 4 lần chia theo 4 quý/năm và trước ngày 25 của tháng cuối quý. </w:t>
      </w:r>
    </w:p>
    <w:p w:rsidR="00D37E23" w:rsidRPr="00D37E23" w:rsidRDefault="00D37E23" w:rsidP="00C21B75">
      <w:pPr>
        <w:spacing w:before="120" w:after="120" w:line="240" w:lineRule="auto"/>
        <w:ind w:firstLine="720"/>
        <w:jc w:val="both"/>
        <w:rPr>
          <w:rFonts w:ascii="Times New Roman" w:eastAsia="Times New Roman" w:hAnsi="Times New Roman" w:cs="Times New Roman"/>
          <w:b/>
          <w:sz w:val="26"/>
          <w:szCs w:val="26"/>
          <w:lang w:val="nl-NL" w:eastAsia="x-none"/>
        </w:rPr>
      </w:pPr>
      <w:bookmarkStart w:id="5" w:name="dieu_22"/>
      <w:r w:rsidRPr="00D37E23">
        <w:rPr>
          <w:rFonts w:ascii="Times New Roman" w:eastAsia="Times New Roman" w:hAnsi="Times New Roman" w:cs="Times New Roman"/>
          <w:b/>
          <w:sz w:val="26"/>
          <w:szCs w:val="26"/>
          <w:lang w:val="nl-NL" w:eastAsia="x-none"/>
        </w:rPr>
        <w:t xml:space="preserve">Điều </w:t>
      </w:r>
      <w:r w:rsidR="005A2C2E">
        <w:rPr>
          <w:rFonts w:ascii="Times New Roman" w:eastAsia="Times New Roman" w:hAnsi="Times New Roman" w:cs="Times New Roman"/>
          <w:b/>
          <w:sz w:val="26"/>
          <w:szCs w:val="26"/>
          <w:lang w:val="nl-NL" w:eastAsia="x-none"/>
        </w:rPr>
        <w:t>21</w:t>
      </w:r>
      <w:r w:rsidRPr="00D37E23">
        <w:rPr>
          <w:rFonts w:ascii="Times New Roman" w:eastAsia="Times New Roman" w:hAnsi="Times New Roman" w:cs="Times New Roman"/>
          <w:b/>
          <w:sz w:val="26"/>
          <w:szCs w:val="26"/>
          <w:lang w:val="nl-NL" w:eastAsia="x-none"/>
        </w:rPr>
        <w:t>. Chế độ lưu trữ</w:t>
      </w:r>
      <w:bookmarkEnd w:id="5"/>
    </w:p>
    <w:p w:rsidR="00D37E23" w:rsidRDefault="00D37E23" w:rsidP="00C21B75">
      <w:pPr>
        <w:spacing w:before="120" w:after="120" w:line="240" w:lineRule="auto"/>
        <w:ind w:firstLine="720"/>
        <w:jc w:val="both"/>
        <w:rPr>
          <w:rFonts w:ascii="Times New Roman" w:eastAsia="Times New Roman" w:hAnsi="Times New Roman" w:cs="Times New Roman"/>
          <w:sz w:val="26"/>
          <w:szCs w:val="26"/>
          <w:lang w:val="nl-NL" w:eastAsia="x-none"/>
        </w:rPr>
      </w:pPr>
      <w:r w:rsidRPr="00D37E23">
        <w:rPr>
          <w:rFonts w:ascii="Times New Roman" w:eastAsia="Times New Roman" w:hAnsi="Times New Roman" w:cs="Times New Roman"/>
          <w:sz w:val="26"/>
          <w:szCs w:val="26"/>
          <w:lang w:val="nl-NL" w:eastAsia="x-none"/>
        </w:rPr>
        <w:t xml:space="preserve">Các tài liệu liên quan đến kỳ tuyển sinh; kết quả, hồ sơ tuyển sinh các trường phải bảo quản, lưu trữ, hủy tài liệu hết giá trị theo quy định của Luật lưu trữ. </w:t>
      </w:r>
    </w:p>
    <w:p w:rsidR="00492260" w:rsidRPr="00492260" w:rsidRDefault="00492260" w:rsidP="00492260">
      <w:pPr>
        <w:spacing w:before="120" w:after="120" w:line="240" w:lineRule="auto"/>
        <w:ind w:firstLine="720"/>
        <w:jc w:val="both"/>
        <w:outlineLvl w:val="1"/>
        <w:rPr>
          <w:rFonts w:ascii="Times New Roman" w:eastAsia="Times New Roman" w:hAnsi="Times New Roman" w:cs="Times New Roman"/>
          <w:sz w:val="28"/>
          <w:szCs w:val="28"/>
        </w:rPr>
      </w:pPr>
      <w:bookmarkStart w:id="6" w:name="_Toc576890918"/>
      <w:r w:rsidRPr="00492260">
        <w:rPr>
          <w:rFonts w:ascii="Times New Roman" w:eastAsia="Times New Roman" w:hAnsi="Times New Roman" w:cs="Times New Roman"/>
          <w:b/>
          <w:bCs/>
          <w:sz w:val="28"/>
          <w:szCs w:val="28"/>
          <w:lang w:val="vi-VN" w:eastAsia="vi-VN"/>
        </w:rPr>
        <w:t xml:space="preserve">Điều </w:t>
      </w:r>
      <w:r w:rsidRPr="00492260">
        <w:rPr>
          <w:rFonts w:ascii="Times New Roman" w:eastAsia="Times New Roman" w:hAnsi="Times New Roman" w:cs="Times New Roman"/>
          <w:b/>
          <w:bCs/>
          <w:sz w:val="28"/>
          <w:szCs w:val="28"/>
          <w:lang w:eastAsia="vi-VN"/>
        </w:rPr>
        <w:t>2</w:t>
      </w:r>
      <w:r w:rsidR="005A2C2E">
        <w:rPr>
          <w:rFonts w:ascii="Times New Roman" w:eastAsia="Times New Roman" w:hAnsi="Times New Roman" w:cs="Times New Roman"/>
          <w:b/>
          <w:bCs/>
          <w:sz w:val="28"/>
          <w:szCs w:val="28"/>
          <w:lang w:eastAsia="vi-VN"/>
        </w:rPr>
        <w:t>2</w:t>
      </w:r>
      <w:r w:rsidRPr="00492260">
        <w:rPr>
          <w:rFonts w:ascii="Times New Roman" w:eastAsia="Times New Roman" w:hAnsi="Times New Roman" w:cs="Times New Roman"/>
          <w:b/>
          <w:bCs/>
          <w:sz w:val="28"/>
          <w:szCs w:val="28"/>
          <w:lang w:val="vi-VN" w:eastAsia="vi-VN"/>
        </w:rPr>
        <w:t xml:space="preserve">. </w:t>
      </w:r>
      <w:r w:rsidRPr="00492260">
        <w:rPr>
          <w:rFonts w:ascii="Times New Roman" w:eastAsia="Times New Roman" w:hAnsi="Times New Roman" w:cs="Times New Roman"/>
          <w:b/>
          <w:bCs/>
          <w:sz w:val="28"/>
          <w:szCs w:val="28"/>
        </w:rPr>
        <w:t>Hiệu lực</w:t>
      </w:r>
      <w:r w:rsidRPr="00492260">
        <w:rPr>
          <w:rFonts w:ascii="Times New Roman" w:eastAsia="Times New Roman" w:hAnsi="Times New Roman" w:cs="Times New Roman"/>
          <w:b/>
          <w:bCs/>
          <w:sz w:val="28"/>
          <w:szCs w:val="28"/>
          <w:lang w:val="vi-VN" w:eastAsia="vi-VN"/>
        </w:rPr>
        <w:t xml:space="preserve"> th</w:t>
      </w:r>
      <w:r w:rsidRPr="00492260">
        <w:rPr>
          <w:rFonts w:ascii="Times New Roman" w:eastAsia="Times New Roman" w:hAnsi="Times New Roman" w:cs="Times New Roman"/>
          <w:b/>
          <w:bCs/>
          <w:sz w:val="28"/>
          <w:szCs w:val="28"/>
        </w:rPr>
        <w:t>i</w:t>
      </w:r>
      <w:r w:rsidRPr="00492260">
        <w:rPr>
          <w:rFonts w:ascii="Times New Roman" w:eastAsia="Times New Roman" w:hAnsi="Times New Roman" w:cs="Times New Roman"/>
          <w:b/>
          <w:bCs/>
          <w:sz w:val="28"/>
          <w:szCs w:val="28"/>
          <w:lang w:val="vi-VN" w:eastAsia="vi-VN"/>
        </w:rPr>
        <w:t xml:space="preserve"> hành</w:t>
      </w:r>
      <w:bookmarkEnd w:id="6"/>
    </w:p>
    <w:p w:rsidR="00492260" w:rsidRPr="00492260" w:rsidRDefault="00492260" w:rsidP="00492260">
      <w:pPr>
        <w:spacing w:before="120" w:after="120" w:line="240" w:lineRule="auto"/>
        <w:ind w:firstLine="720"/>
        <w:jc w:val="both"/>
        <w:rPr>
          <w:rFonts w:ascii="Times New Roman" w:eastAsia="Times New Roman" w:hAnsi="Times New Roman" w:cs="Times New Roman"/>
          <w:sz w:val="28"/>
          <w:szCs w:val="28"/>
        </w:rPr>
      </w:pPr>
      <w:r w:rsidRPr="00492260">
        <w:rPr>
          <w:rFonts w:ascii="Times New Roman" w:eastAsia="Times New Roman" w:hAnsi="Times New Roman" w:cs="Times New Roman"/>
          <w:sz w:val="28"/>
          <w:szCs w:val="28"/>
          <w:lang w:eastAsia="vi-VN"/>
        </w:rPr>
        <w:t xml:space="preserve">Quy chế tuyển sinh </w:t>
      </w:r>
      <w:r w:rsidRPr="00492260">
        <w:rPr>
          <w:rFonts w:ascii="Times New Roman" w:eastAsia="Times New Roman" w:hAnsi="Times New Roman" w:cs="Times New Roman"/>
          <w:sz w:val="28"/>
          <w:szCs w:val="28"/>
          <w:lang w:val="vi-VN" w:eastAsia="vi-VN"/>
        </w:rPr>
        <w:t xml:space="preserve">này có hiệu lực kể từ ngày </w:t>
      </w:r>
      <w:r w:rsidR="00FB2CFA">
        <w:rPr>
          <w:rFonts w:ascii="Times New Roman" w:eastAsia="Times New Roman" w:hAnsi="Times New Roman" w:cs="Times New Roman"/>
          <w:sz w:val="28"/>
          <w:szCs w:val="28"/>
        </w:rPr>
        <w:t>11</w:t>
      </w:r>
      <w:r w:rsidRPr="00492260">
        <w:rPr>
          <w:rFonts w:ascii="Times New Roman" w:eastAsia="Times New Roman" w:hAnsi="Times New Roman" w:cs="Times New Roman"/>
          <w:sz w:val="28"/>
          <w:szCs w:val="28"/>
        </w:rPr>
        <w:t xml:space="preserve"> </w:t>
      </w:r>
      <w:r w:rsidRPr="00492260">
        <w:rPr>
          <w:rFonts w:ascii="Times New Roman" w:eastAsia="Times New Roman" w:hAnsi="Times New Roman" w:cs="Times New Roman"/>
          <w:sz w:val="28"/>
          <w:szCs w:val="28"/>
          <w:lang w:val="vi-VN" w:eastAsia="vi-VN"/>
        </w:rPr>
        <w:t>tháng</w:t>
      </w:r>
      <w:r w:rsidRPr="00492260">
        <w:rPr>
          <w:rFonts w:ascii="Times New Roman" w:eastAsia="Times New Roman" w:hAnsi="Times New Roman" w:cs="Times New Roman"/>
          <w:sz w:val="28"/>
          <w:szCs w:val="28"/>
        </w:rPr>
        <w:t> 01 </w:t>
      </w:r>
      <w:r w:rsidRPr="00492260">
        <w:rPr>
          <w:rFonts w:ascii="Times New Roman" w:eastAsia="Times New Roman" w:hAnsi="Times New Roman" w:cs="Times New Roman"/>
          <w:sz w:val="28"/>
          <w:szCs w:val="28"/>
          <w:lang w:val="vi-VN" w:eastAsia="vi-VN"/>
        </w:rPr>
        <w:t>năm 201</w:t>
      </w:r>
      <w:r w:rsidRPr="00492260">
        <w:rPr>
          <w:rFonts w:ascii="Times New Roman" w:eastAsia="Times New Roman" w:hAnsi="Times New Roman" w:cs="Times New Roman"/>
          <w:sz w:val="28"/>
          <w:szCs w:val="28"/>
          <w:lang w:eastAsia="vi-VN"/>
        </w:rPr>
        <w:t>8</w:t>
      </w:r>
      <w:r w:rsidRPr="00492260">
        <w:rPr>
          <w:rFonts w:ascii="Times New Roman" w:eastAsia="Times New Roman" w:hAnsi="Times New Roman" w:cs="Times New Roman"/>
          <w:sz w:val="28"/>
          <w:szCs w:val="28"/>
          <w:lang w:val="vi-VN" w:eastAsia="vi-VN"/>
        </w:rPr>
        <w:t>.</w:t>
      </w:r>
    </w:p>
    <w:p w:rsidR="00492260" w:rsidRPr="00492260" w:rsidRDefault="00492260" w:rsidP="00492260">
      <w:pPr>
        <w:spacing w:before="120" w:after="120" w:line="240" w:lineRule="auto"/>
        <w:ind w:firstLine="720"/>
        <w:jc w:val="both"/>
        <w:rPr>
          <w:rFonts w:ascii="Times New Roman" w:eastAsia="Times New Roman" w:hAnsi="Times New Roman" w:cs="Times New Roman"/>
          <w:sz w:val="16"/>
          <w:szCs w:val="16"/>
        </w:rPr>
      </w:pPr>
    </w:p>
    <w:tbl>
      <w:tblPr>
        <w:tblW w:w="0" w:type="auto"/>
        <w:tblLayout w:type="fixed"/>
        <w:tblCellMar>
          <w:left w:w="0" w:type="dxa"/>
          <w:right w:w="0" w:type="dxa"/>
        </w:tblCellMar>
        <w:tblLook w:val="0000" w:firstRow="0" w:lastRow="0" w:firstColumn="0" w:lastColumn="0" w:noHBand="0" w:noVBand="0"/>
      </w:tblPr>
      <w:tblGrid>
        <w:gridCol w:w="4303"/>
        <w:gridCol w:w="4337"/>
      </w:tblGrid>
      <w:tr w:rsidR="00492260" w:rsidRPr="00492260" w:rsidTr="00492260">
        <w:tc>
          <w:tcPr>
            <w:tcW w:w="4303" w:type="dxa"/>
            <w:tcBorders>
              <w:tl2br w:val="nil"/>
              <w:tr2bl w:val="nil"/>
            </w:tcBorders>
            <w:tcMar>
              <w:top w:w="0" w:type="dxa"/>
              <w:left w:w="108" w:type="dxa"/>
              <w:bottom w:w="0" w:type="dxa"/>
              <w:right w:w="108" w:type="dxa"/>
            </w:tcMar>
          </w:tcPr>
          <w:p w:rsidR="00C37A95" w:rsidRPr="00492260" w:rsidRDefault="00492260" w:rsidP="00C37A95">
            <w:pPr>
              <w:spacing w:after="0" w:line="240" w:lineRule="auto"/>
              <w:rPr>
                <w:rFonts w:ascii="Times New Roman" w:eastAsia="Times New Roman" w:hAnsi="Times New Roman" w:cs="Times New Roman"/>
                <w:sz w:val="28"/>
                <w:szCs w:val="28"/>
              </w:rPr>
            </w:pPr>
            <w:r w:rsidRPr="00492260">
              <w:rPr>
                <w:rFonts w:ascii="Times New Roman" w:eastAsia="Times New Roman" w:hAnsi="Times New Roman" w:cs="Times New Roman"/>
                <w:b/>
                <w:bCs/>
                <w:i/>
                <w:iCs/>
                <w:sz w:val="28"/>
                <w:szCs w:val="28"/>
              </w:rPr>
              <w:t> </w:t>
            </w:r>
          </w:p>
          <w:p w:rsidR="00492260" w:rsidRPr="00492260" w:rsidRDefault="00492260" w:rsidP="00492260">
            <w:pPr>
              <w:spacing w:after="0" w:line="240" w:lineRule="auto"/>
              <w:rPr>
                <w:rFonts w:ascii="Times New Roman" w:eastAsia="Times New Roman" w:hAnsi="Times New Roman" w:cs="Times New Roman"/>
                <w:sz w:val="28"/>
                <w:szCs w:val="28"/>
              </w:rPr>
            </w:pPr>
          </w:p>
        </w:tc>
        <w:tc>
          <w:tcPr>
            <w:tcW w:w="4337" w:type="dxa"/>
            <w:tcBorders>
              <w:tl2br w:val="nil"/>
              <w:tr2bl w:val="nil"/>
            </w:tcBorders>
            <w:tcMar>
              <w:top w:w="0" w:type="dxa"/>
              <w:left w:w="108" w:type="dxa"/>
              <w:bottom w:w="0" w:type="dxa"/>
              <w:right w:w="108" w:type="dxa"/>
            </w:tcMar>
          </w:tcPr>
          <w:p w:rsidR="00492260" w:rsidRPr="00FB2CFA" w:rsidRDefault="00492260" w:rsidP="0037545B">
            <w:pPr>
              <w:spacing w:after="0" w:line="240" w:lineRule="auto"/>
              <w:jc w:val="center"/>
              <w:rPr>
                <w:rFonts w:ascii="Times New Roman" w:eastAsia="Times New Roman" w:hAnsi="Times New Roman" w:cs="Times New Roman"/>
                <w:b/>
                <w:bCs/>
                <w:sz w:val="26"/>
                <w:szCs w:val="26"/>
                <w:lang w:eastAsia="vi-VN"/>
              </w:rPr>
            </w:pPr>
            <w:r w:rsidRPr="00FB2CFA">
              <w:rPr>
                <w:rFonts w:ascii="Times New Roman" w:eastAsia="Times New Roman" w:hAnsi="Times New Roman" w:cs="Times New Roman"/>
                <w:b/>
                <w:bCs/>
                <w:sz w:val="26"/>
                <w:szCs w:val="26"/>
                <w:lang w:eastAsia="vi-VN"/>
              </w:rPr>
              <w:t>HIỆU TRƯỞNG</w:t>
            </w:r>
          </w:p>
          <w:p w:rsidR="00492260" w:rsidRPr="00FB2CFA" w:rsidRDefault="00492260" w:rsidP="0037545B">
            <w:pPr>
              <w:spacing w:after="0" w:line="240" w:lineRule="auto"/>
              <w:jc w:val="center"/>
              <w:rPr>
                <w:rFonts w:ascii="Times New Roman" w:eastAsia="Times New Roman" w:hAnsi="Times New Roman" w:cs="Times New Roman"/>
                <w:b/>
                <w:bCs/>
                <w:sz w:val="26"/>
                <w:szCs w:val="26"/>
                <w:lang w:eastAsia="vi-VN"/>
              </w:rPr>
            </w:pPr>
          </w:p>
          <w:p w:rsidR="0037545B" w:rsidRPr="00975A7F" w:rsidRDefault="0037545B" w:rsidP="0037545B">
            <w:pPr>
              <w:tabs>
                <w:tab w:val="left" w:pos="6750"/>
                <w:tab w:val="left" w:pos="7395"/>
              </w:tabs>
              <w:spacing w:after="0" w:line="240" w:lineRule="auto"/>
              <w:jc w:val="center"/>
              <w:rPr>
                <w:rFonts w:ascii="Times New Roman" w:eastAsia="Times New Roman" w:hAnsi="Times New Roman" w:cs="Times New Roman"/>
                <w:iCs/>
              </w:rPr>
            </w:pPr>
            <w:r>
              <w:rPr>
                <w:rFonts w:ascii="Times New Roman" w:eastAsia="Times New Roman" w:hAnsi="Times New Roman" w:cs="Times New Roman"/>
                <w:iCs/>
              </w:rPr>
              <w:t>( đã ký)</w:t>
            </w:r>
          </w:p>
          <w:p w:rsidR="00492260" w:rsidRPr="00FB2CFA" w:rsidRDefault="00492260" w:rsidP="0037545B">
            <w:pPr>
              <w:spacing w:after="0" w:line="240" w:lineRule="auto"/>
              <w:jc w:val="center"/>
              <w:rPr>
                <w:rFonts w:ascii="Times New Roman" w:eastAsia="Times New Roman" w:hAnsi="Times New Roman" w:cs="Times New Roman"/>
                <w:b/>
                <w:bCs/>
                <w:sz w:val="26"/>
                <w:szCs w:val="26"/>
                <w:lang w:eastAsia="vi-VN"/>
              </w:rPr>
            </w:pPr>
          </w:p>
          <w:p w:rsidR="00492260" w:rsidRPr="00FB2CFA" w:rsidRDefault="00492260" w:rsidP="0037545B">
            <w:pPr>
              <w:spacing w:after="0" w:line="240" w:lineRule="auto"/>
              <w:ind w:left="4320" w:firstLine="720"/>
              <w:jc w:val="center"/>
              <w:outlineLvl w:val="0"/>
              <w:rPr>
                <w:rFonts w:ascii="Times New Roman" w:eastAsia="Times New Roman" w:hAnsi="Times New Roman" w:cs="Times New Roman"/>
                <w:b/>
                <w:bCs/>
                <w:sz w:val="26"/>
                <w:szCs w:val="26"/>
                <w:lang w:eastAsia="vi-VN"/>
              </w:rPr>
            </w:pPr>
            <w:r w:rsidRPr="00FB2CFA">
              <w:rPr>
                <w:rFonts w:ascii="Times New Roman" w:eastAsia="Times New Roman" w:hAnsi="Times New Roman" w:cs="Times New Roman"/>
                <w:b/>
                <w:bCs/>
                <w:sz w:val="26"/>
                <w:szCs w:val="26"/>
                <w:lang w:eastAsia="vi-VN"/>
              </w:rPr>
              <w:t>(</w:t>
            </w:r>
          </w:p>
          <w:p w:rsidR="00492260" w:rsidRPr="00FB2CFA" w:rsidRDefault="00492260" w:rsidP="0037545B">
            <w:pPr>
              <w:spacing w:after="0" w:line="240" w:lineRule="auto"/>
              <w:jc w:val="center"/>
              <w:rPr>
                <w:rFonts w:ascii="Times New Roman" w:eastAsia="Times New Roman" w:hAnsi="Times New Roman" w:cs="Times New Roman"/>
                <w:b/>
                <w:bCs/>
                <w:sz w:val="26"/>
                <w:szCs w:val="26"/>
                <w:lang w:eastAsia="vi-VN"/>
              </w:rPr>
            </w:pPr>
          </w:p>
          <w:p w:rsidR="00492260" w:rsidRPr="00FB2CFA" w:rsidRDefault="00492260" w:rsidP="0037545B">
            <w:pPr>
              <w:spacing w:after="0" w:line="240" w:lineRule="auto"/>
              <w:jc w:val="center"/>
              <w:rPr>
                <w:rFonts w:ascii="Times New Roman" w:eastAsia="Times New Roman" w:hAnsi="Times New Roman" w:cs="Times New Roman"/>
                <w:sz w:val="26"/>
                <w:szCs w:val="26"/>
              </w:rPr>
            </w:pPr>
            <w:r w:rsidRPr="00FB2CFA">
              <w:rPr>
                <w:rFonts w:ascii="Times New Roman" w:eastAsia="Times New Roman" w:hAnsi="Times New Roman" w:cs="Times New Roman"/>
                <w:b/>
                <w:bCs/>
                <w:sz w:val="26"/>
                <w:szCs w:val="26"/>
                <w:lang w:eastAsia="vi-VN"/>
              </w:rPr>
              <w:t>TS. Chu Xuân Nam</w:t>
            </w:r>
          </w:p>
        </w:tc>
      </w:tr>
      <w:tr w:rsidR="0037545B" w:rsidRPr="00492260" w:rsidTr="00492260">
        <w:tc>
          <w:tcPr>
            <w:tcW w:w="4303" w:type="dxa"/>
            <w:tcBorders>
              <w:tl2br w:val="nil"/>
              <w:tr2bl w:val="nil"/>
            </w:tcBorders>
            <w:tcMar>
              <w:top w:w="0" w:type="dxa"/>
              <w:left w:w="108" w:type="dxa"/>
              <w:bottom w:w="0" w:type="dxa"/>
              <w:right w:w="108" w:type="dxa"/>
            </w:tcMar>
          </w:tcPr>
          <w:p w:rsidR="0037545B" w:rsidRPr="00492260" w:rsidRDefault="0037545B" w:rsidP="00C37A95">
            <w:pPr>
              <w:spacing w:after="0" w:line="240" w:lineRule="auto"/>
              <w:rPr>
                <w:rFonts w:ascii="Times New Roman" w:eastAsia="Times New Roman" w:hAnsi="Times New Roman" w:cs="Times New Roman"/>
                <w:b/>
                <w:bCs/>
                <w:i/>
                <w:iCs/>
                <w:sz w:val="28"/>
                <w:szCs w:val="28"/>
              </w:rPr>
            </w:pPr>
          </w:p>
        </w:tc>
        <w:tc>
          <w:tcPr>
            <w:tcW w:w="4337" w:type="dxa"/>
            <w:tcBorders>
              <w:tl2br w:val="nil"/>
              <w:tr2bl w:val="nil"/>
            </w:tcBorders>
            <w:tcMar>
              <w:top w:w="0" w:type="dxa"/>
              <w:left w:w="108" w:type="dxa"/>
              <w:bottom w:w="0" w:type="dxa"/>
              <w:right w:w="108" w:type="dxa"/>
            </w:tcMar>
          </w:tcPr>
          <w:p w:rsidR="0037545B" w:rsidRPr="00FB2CFA" w:rsidRDefault="0037545B" w:rsidP="00492260">
            <w:pPr>
              <w:spacing w:after="0" w:line="240" w:lineRule="auto"/>
              <w:jc w:val="center"/>
              <w:rPr>
                <w:rFonts w:ascii="Times New Roman" w:eastAsia="Times New Roman" w:hAnsi="Times New Roman" w:cs="Times New Roman"/>
                <w:b/>
                <w:bCs/>
                <w:sz w:val="26"/>
                <w:szCs w:val="26"/>
                <w:lang w:eastAsia="vi-VN"/>
              </w:rPr>
            </w:pPr>
          </w:p>
        </w:tc>
      </w:tr>
    </w:tbl>
    <w:p w:rsidR="00492260" w:rsidRPr="00D37E23" w:rsidRDefault="00492260" w:rsidP="00C21B75">
      <w:pPr>
        <w:spacing w:before="120" w:after="120" w:line="240" w:lineRule="auto"/>
        <w:ind w:firstLine="720"/>
        <w:jc w:val="both"/>
        <w:rPr>
          <w:rFonts w:ascii="Times New Roman" w:eastAsia="Times New Roman" w:hAnsi="Times New Roman" w:cs="Times New Roman"/>
          <w:sz w:val="26"/>
          <w:szCs w:val="26"/>
          <w:lang w:val="nl-NL" w:eastAsia="x-none"/>
        </w:rPr>
      </w:pPr>
    </w:p>
    <w:bookmarkEnd w:id="4"/>
    <w:p w:rsidR="00C21B75" w:rsidRDefault="007B3B31" w:rsidP="00C21B75">
      <w:pPr>
        <w:tabs>
          <w:tab w:val="center" w:pos="6804"/>
        </w:tabs>
        <w:spacing w:before="120" w:after="12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p>
    <w:p w:rsidR="007B3B31" w:rsidRPr="007B3B31" w:rsidRDefault="00C21B75" w:rsidP="00492260">
      <w:pPr>
        <w:tabs>
          <w:tab w:val="center" w:pos="6804"/>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6"/>
          <w:szCs w:val="26"/>
        </w:rPr>
        <w:tab/>
      </w:r>
    </w:p>
    <w:p w:rsidR="007B3B31" w:rsidRPr="007B3B31" w:rsidRDefault="007B3B31" w:rsidP="00C21B75">
      <w:pPr>
        <w:spacing w:before="120" w:after="120" w:line="240" w:lineRule="auto"/>
        <w:rPr>
          <w:rFonts w:ascii="Times New Roman" w:eastAsia="Times New Roman" w:hAnsi="Times New Roman" w:cs="Times New Roman"/>
          <w:sz w:val="26"/>
          <w:szCs w:val="20"/>
        </w:rPr>
      </w:pPr>
    </w:p>
    <w:p w:rsidR="003C2AA2" w:rsidRDefault="003C2AA2" w:rsidP="00D37E23">
      <w:pPr>
        <w:spacing w:after="0" w:line="240" w:lineRule="auto"/>
        <w:jc w:val="center"/>
        <w:rPr>
          <w:rFonts w:ascii="Times New Roman" w:eastAsia="Times New Roman" w:hAnsi="Times New Roman" w:cs="Times New Roman"/>
          <w:b/>
          <w:bCs/>
          <w:sz w:val="26"/>
          <w:szCs w:val="26"/>
          <w:lang w:val="pt-BR"/>
        </w:rPr>
      </w:pPr>
    </w:p>
    <w:p w:rsidR="00C21B75" w:rsidRDefault="00C21B75" w:rsidP="00D37E23">
      <w:pPr>
        <w:spacing w:after="0" w:line="240" w:lineRule="auto"/>
        <w:jc w:val="center"/>
        <w:rPr>
          <w:rFonts w:ascii="Times New Roman" w:eastAsia="Times New Roman" w:hAnsi="Times New Roman" w:cs="Times New Roman"/>
          <w:b/>
          <w:bCs/>
          <w:sz w:val="26"/>
          <w:szCs w:val="26"/>
          <w:lang w:val="pt-BR"/>
        </w:rPr>
      </w:pPr>
    </w:p>
    <w:p w:rsidR="00CE0AFF" w:rsidRDefault="00CE0AFF" w:rsidP="00D37E23">
      <w:pPr>
        <w:spacing w:after="0" w:line="240" w:lineRule="auto"/>
        <w:jc w:val="center"/>
        <w:rPr>
          <w:rFonts w:ascii="Times New Roman" w:eastAsia="Times New Roman" w:hAnsi="Times New Roman" w:cs="Times New Roman"/>
          <w:b/>
          <w:bCs/>
          <w:sz w:val="26"/>
          <w:szCs w:val="26"/>
          <w:lang w:val="pt-BR"/>
        </w:rPr>
      </w:pPr>
    </w:p>
    <w:p w:rsidR="00CE0AFF" w:rsidRDefault="00CE0AFF" w:rsidP="00D37E23">
      <w:pPr>
        <w:spacing w:after="0" w:line="240" w:lineRule="auto"/>
        <w:jc w:val="center"/>
        <w:rPr>
          <w:rFonts w:ascii="Times New Roman" w:eastAsia="Times New Roman" w:hAnsi="Times New Roman" w:cs="Times New Roman"/>
          <w:b/>
          <w:bCs/>
          <w:sz w:val="26"/>
          <w:szCs w:val="26"/>
          <w:lang w:val="pt-BR"/>
        </w:rPr>
      </w:pPr>
    </w:p>
    <w:p w:rsidR="00CE0AFF" w:rsidRDefault="00CE0AFF" w:rsidP="00D37E23">
      <w:pPr>
        <w:spacing w:after="0" w:line="240" w:lineRule="auto"/>
        <w:jc w:val="center"/>
        <w:rPr>
          <w:rFonts w:ascii="Times New Roman" w:eastAsia="Times New Roman" w:hAnsi="Times New Roman" w:cs="Times New Roman"/>
          <w:b/>
          <w:bCs/>
          <w:sz w:val="26"/>
          <w:szCs w:val="26"/>
          <w:lang w:val="pt-BR"/>
        </w:rPr>
      </w:pPr>
    </w:p>
    <w:p w:rsidR="00CE0AFF" w:rsidRDefault="00CE0AFF" w:rsidP="00D37E23">
      <w:pPr>
        <w:spacing w:after="0" w:line="240" w:lineRule="auto"/>
        <w:jc w:val="center"/>
        <w:rPr>
          <w:rFonts w:ascii="Times New Roman" w:eastAsia="Times New Roman" w:hAnsi="Times New Roman" w:cs="Times New Roman"/>
          <w:b/>
          <w:bCs/>
          <w:sz w:val="26"/>
          <w:szCs w:val="26"/>
          <w:lang w:val="pt-BR"/>
        </w:rPr>
      </w:pPr>
    </w:p>
    <w:p w:rsidR="00CE0AFF" w:rsidRDefault="00CE0AFF" w:rsidP="00D37E23">
      <w:pPr>
        <w:spacing w:after="0" w:line="240" w:lineRule="auto"/>
        <w:jc w:val="center"/>
        <w:rPr>
          <w:rFonts w:ascii="Times New Roman" w:eastAsia="Times New Roman" w:hAnsi="Times New Roman" w:cs="Times New Roman"/>
          <w:b/>
          <w:bCs/>
          <w:sz w:val="26"/>
          <w:szCs w:val="26"/>
          <w:lang w:val="pt-BR"/>
        </w:rPr>
      </w:pPr>
    </w:p>
    <w:p w:rsidR="00CE0AFF" w:rsidRDefault="00CE0AFF" w:rsidP="00D37E23">
      <w:pPr>
        <w:spacing w:after="0" w:line="240" w:lineRule="auto"/>
        <w:jc w:val="center"/>
        <w:rPr>
          <w:rFonts w:ascii="Times New Roman" w:eastAsia="Times New Roman" w:hAnsi="Times New Roman" w:cs="Times New Roman"/>
          <w:b/>
          <w:bCs/>
          <w:sz w:val="26"/>
          <w:szCs w:val="26"/>
          <w:lang w:val="pt-BR"/>
        </w:rPr>
      </w:pPr>
    </w:p>
    <w:p w:rsidR="00CE0AFF" w:rsidRDefault="00CE0AFF" w:rsidP="00D37E23">
      <w:pPr>
        <w:spacing w:after="0" w:line="240" w:lineRule="auto"/>
        <w:jc w:val="center"/>
        <w:rPr>
          <w:rFonts w:ascii="Times New Roman" w:eastAsia="Times New Roman" w:hAnsi="Times New Roman" w:cs="Times New Roman"/>
          <w:b/>
          <w:bCs/>
          <w:sz w:val="26"/>
          <w:szCs w:val="26"/>
          <w:lang w:val="pt-BR"/>
        </w:rPr>
      </w:pPr>
    </w:p>
    <w:p w:rsidR="00CE0AFF" w:rsidRDefault="00CE0AFF" w:rsidP="00D37E23">
      <w:pPr>
        <w:spacing w:after="0" w:line="240" w:lineRule="auto"/>
        <w:jc w:val="center"/>
        <w:rPr>
          <w:rFonts w:ascii="Times New Roman" w:eastAsia="Times New Roman" w:hAnsi="Times New Roman" w:cs="Times New Roman"/>
          <w:b/>
          <w:bCs/>
          <w:sz w:val="26"/>
          <w:szCs w:val="26"/>
          <w:lang w:val="pt-BR"/>
        </w:rPr>
      </w:pPr>
    </w:p>
    <w:p w:rsidR="00CE0AFF" w:rsidRDefault="00CE0AFF" w:rsidP="00D37E23">
      <w:pPr>
        <w:spacing w:after="0" w:line="240" w:lineRule="auto"/>
        <w:jc w:val="center"/>
        <w:rPr>
          <w:rFonts w:ascii="Times New Roman" w:eastAsia="Times New Roman" w:hAnsi="Times New Roman" w:cs="Times New Roman"/>
          <w:b/>
          <w:bCs/>
          <w:sz w:val="26"/>
          <w:szCs w:val="26"/>
          <w:lang w:val="pt-BR"/>
        </w:rPr>
      </w:pPr>
    </w:p>
    <w:p w:rsidR="00CE0AFF" w:rsidRDefault="00CE0AFF" w:rsidP="00D37E23">
      <w:pPr>
        <w:spacing w:after="0" w:line="240" w:lineRule="auto"/>
        <w:jc w:val="center"/>
        <w:rPr>
          <w:rFonts w:ascii="Times New Roman" w:eastAsia="Times New Roman" w:hAnsi="Times New Roman" w:cs="Times New Roman"/>
          <w:b/>
          <w:bCs/>
          <w:sz w:val="26"/>
          <w:szCs w:val="26"/>
          <w:lang w:val="pt-BR"/>
        </w:rPr>
      </w:pPr>
    </w:p>
    <w:p w:rsidR="00CE0AFF" w:rsidRDefault="00CE0AFF" w:rsidP="00D37E23">
      <w:pPr>
        <w:spacing w:after="0" w:line="240" w:lineRule="auto"/>
        <w:jc w:val="center"/>
        <w:rPr>
          <w:rFonts w:ascii="Times New Roman" w:eastAsia="Times New Roman" w:hAnsi="Times New Roman" w:cs="Times New Roman"/>
          <w:b/>
          <w:bCs/>
          <w:sz w:val="26"/>
          <w:szCs w:val="26"/>
          <w:lang w:val="pt-BR"/>
        </w:rPr>
      </w:pPr>
    </w:p>
    <w:p w:rsidR="00CE0AFF" w:rsidRDefault="00CE0AFF" w:rsidP="00D37E23">
      <w:pPr>
        <w:spacing w:after="0" w:line="240" w:lineRule="auto"/>
        <w:jc w:val="center"/>
        <w:rPr>
          <w:rFonts w:ascii="Times New Roman" w:eastAsia="Times New Roman" w:hAnsi="Times New Roman" w:cs="Times New Roman"/>
          <w:b/>
          <w:bCs/>
          <w:sz w:val="26"/>
          <w:szCs w:val="26"/>
          <w:lang w:val="pt-BR"/>
        </w:rPr>
      </w:pPr>
    </w:p>
    <w:p w:rsidR="00CE0AFF" w:rsidRDefault="00CE0AFF" w:rsidP="00D37E23">
      <w:pPr>
        <w:spacing w:after="0" w:line="240" w:lineRule="auto"/>
        <w:jc w:val="center"/>
        <w:rPr>
          <w:rFonts w:ascii="Times New Roman" w:eastAsia="Times New Roman" w:hAnsi="Times New Roman" w:cs="Times New Roman"/>
          <w:b/>
          <w:bCs/>
          <w:sz w:val="26"/>
          <w:szCs w:val="26"/>
          <w:lang w:val="pt-BR"/>
        </w:rPr>
      </w:pPr>
    </w:p>
    <w:p w:rsidR="00CE0AFF" w:rsidRDefault="00CE0AFF" w:rsidP="00D37E23">
      <w:pPr>
        <w:spacing w:after="0" w:line="240" w:lineRule="auto"/>
        <w:jc w:val="center"/>
        <w:rPr>
          <w:rFonts w:ascii="Times New Roman" w:eastAsia="Times New Roman" w:hAnsi="Times New Roman" w:cs="Times New Roman"/>
          <w:b/>
          <w:bCs/>
          <w:sz w:val="26"/>
          <w:szCs w:val="26"/>
          <w:lang w:val="pt-BR"/>
        </w:rPr>
      </w:pPr>
    </w:p>
    <w:p w:rsidR="00CE0AFF" w:rsidRDefault="00CE0AFF" w:rsidP="00D37E23">
      <w:pPr>
        <w:spacing w:after="0" w:line="240" w:lineRule="auto"/>
        <w:jc w:val="center"/>
        <w:rPr>
          <w:rFonts w:ascii="Times New Roman" w:eastAsia="Times New Roman" w:hAnsi="Times New Roman" w:cs="Times New Roman"/>
          <w:b/>
          <w:bCs/>
          <w:sz w:val="26"/>
          <w:szCs w:val="26"/>
          <w:lang w:val="pt-BR"/>
        </w:rPr>
      </w:pPr>
    </w:p>
    <w:p w:rsidR="00CE0AFF" w:rsidRDefault="00CE0AFF" w:rsidP="00D37E23">
      <w:pPr>
        <w:spacing w:after="0" w:line="240" w:lineRule="auto"/>
        <w:jc w:val="center"/>
        <w:rPr>
          <w:rFonts w:ascii="Times New Roman" w:eastAsia="Times New Roman" w:hAnsi="Times New Roman" w:cs="Times New Roman"/>
          <w:b/>
          <w:bCs/>
          <w:sz w:val="26"/>
          <w:szCs w:val="26"/>
          <w:lang w:val="pt-BR"/>
        </w:rPr>
      </w:pPr>
    </w:p>
    <w:p w:rsidR="00C21B75" w:rsidRDefault="00C21B75" w:rsidP="00D37E23">
      <w:pPr>
        <w:spacing w:after="0" w:line="240" w:lineRule="auto"/>
        <w:jc w:val="center"/>
        <w:rPr>
          <w:rFonts w:ascii="Times New Roman" w:eastAsia="Times New Roman" w:hAnsi="Times New Roman" w:cs="Times New Roman"/>
          <w:b/>
          <w:bCs/>
          <w:sz w:val="26"/>
          <w:szCs w:val="26"/>
          <w:lang w:val="pt-BR"/>
        </w:rPr>
      </w:pPr>
    </w:p>
    <w:p w:rsidR="00C21B75" w:rsidRDefault="00C21B75" w:rsidP="00D37E23">
      <w:pPr>
        <w:spacing w:after="0" w:line="240" w:lineRule="auto"/>
        <w:jc w:val="center"/>
        <w:rPr>
          <w:rFonts w:ascii="Times New Roman" w:eastAsia="Times New Roman" w:hAnsi="Times New Roman" w:cs="Times New Roman"/>
          <w:b/>
          <w:bCs/>
          <w:sz w:val="26"/>
          <w:szCs w:val="26"/>
          <w:lang w:val="pt-BR"/>
        </w:rPr>
      </w:pPr>
    </w:p>
    <w:p w:rsidR="00C21B75" w:rsidRDefault="00C21B75" w:rsidP="00D37E23">
      <w:pPr>
        <w:spacing w:after="0" w:line="240" w:lineRule="auto"/>
        <w:jc w:val="center"/>
        <w:rPr>
          <w:rFonts w:ascii="Times New Roman" w:eastAsia="Times New Roman" w:hAnsi="Times New Roman" w:cs="Times New Roman"/>
          <w:b/>
          <w:bCs/>
          <w:sz w:val="26"/>
          <w:szCs w:val="26"/>
          <w:lang w:val="pt-BR"/>
        </w:rPr>
      </w:pPr>
    </w:p>
    <w:p w:rsidR="00D37E23" w:rsidRPr="00D37E23" w:rsidRDefault="00D37E23" w:rsidP="00D37E23">
      <w:pPr>
        <w:spacing w:after="0" w:line="240" w:lineRule="auto"/>
        <w:jc w:val="center"/>
        <w:rPr>
          <w:rFonts w:ascii="Times New Roman" w:eastAsia="Times New Roman" w:hAnsi="Times New Roman" w:cs="Times New Roman"/>
          <w:b/>
          <w:bCs/>
          <w:sz w:val="26"/>
          <w:szCs w:val="26"/>
        </w:rPr>
      </w:pPr>
      <w:r w:rsidRPr="00D37E23">
        <w:rPr>
          <w:rFonts w:ascii="Times New Roman" w:eastAsia="Times New Roman" w:hAnsi="Times New Roman" w:cs="Times New Roman"/>
          <w:b/>
          <w:bCs/>
          <w:sz w:val="26"/>
          <w:szCs w:val="26"/>
          <w:lang w:val="pt-BR"/>
        </w:rPr>
        <w:lastRenderedPageBreak/>
        <w:t>Phụ lục 01</w:t>
      </w:r>
      <w:r w:rsidRPr="00D37E23">
        <w:rPr>
          <w:rFonts w:ascii="Times New Roman" w:eastAsia="Times New Roman" w:hAnsi="Times New Roman" w:cs="Times New Roman"/>
          <w:b/>
          <w:bCs/>
          <w:sz w:val="26"/>
          <w:szCs w:val="26"/>
        </w:rPr>
        <w:t>:</w:t>
      </w:r>
    </w:p>
    <w:p w:rsidR="00D37E23" w:rsidRPr="00D37E23" w:rsidRDefault="00D37E23" w:rsidP="00D37E23">
      <w:pPr>
        <w:spacing w:after="0" w:line="240" w:lineRule="auto"/>
        <w:ind w:firstLine="720"/>
        <w:jc w:val="center"/>
        <w:rPr>
          <w:rFonts w:ascii="Times New Roman" w:eastAsia="Times New Roman" w:hAnsi="Times New Roman" w:cs="Times New Roman"/>
          <w:b/>
          <w:sz w:val="26"/>
          <w:szCs w:val="26"/>
        </w:rPr>
      </w:pPr>
      <w:r w:rsidRPr="00D37E23">
        <w:rPr>
          <w:rFonts w:ascii="Times New Roman" w:eastAsia="Times New Roman" w:hAnsi="Times New Roman" w:cs="Times New Roman"/>
          <w:b/>
          <w:sz w:val="26"/>
          <w:szCs w:val="26"/>
        </w:rPr>
        <w:t>CÁC CHÍNH SÁCH ƯU TIÊN</w:t>
      </w:r>
    </w:p>
    <w:p w:rsidR="00590F69" w:rsidRDefault="00D37E23" w:rsidP="00590F69">
      <w:pPr>
        <w:spacing w:after="0" w:line="240" w:lineRule="auto"/>
        <w:jc w:val="center"/>
        <w:rPr>
          <w:rFonts w:ascii="Times New Roman" w:eastAsia="Times New Roman" w:hAnsi="Times New Roman" w:cs="Times New Roman"/>
          <w:i/>
          <w:sz w:val="26"/>
          <w:szCs w:val="26"/>
        </w:rPr>
      </w:pPr>
      <w:r w:rsidRPr="00D37E23">
        <w:rPr>
          <w:rFonts w:ascii="Times New Roman" w:eastAsia="Times New Roman" w:hAnsi="Times New Roman" w:cs="Times New Roman"/>
          <w:i/>
          <w:iCs/>
          <w:sz w:val="26"/>
          <w:szCs w:val="26"/>
          <w:lang w:val="de-DE"/>
        </w:rPr>
        <w:t xml:space="preserve">(Kèm theo </w:t>
      </w:r>
      <w:r w:rsidR="00590F69" w:rsidRPr="00C37A95">
        <w:rPr>
          <w:rFonts w:ascii="Times New Roman" w:eastAsia="Times New Roman" w:hAnsi="Times New Roman" w:cs="Times New Roman"/>
          <w:i/>
          <w:sz w:val="26"/>
          <w:szCs w:val="26"/>
        </w:rPr>
        <w:t xml:space="preserve">Quyết định số: </w:t>
      </w:r>
      <w:r w:rsidR="00590F69">
        <w:rPr>
          <w:rFonts w:ascii="Times New Roman" w:eastAsia="Times New Roman" w:hAnsi="Times New Roman" w:cs="Times New Roman"/>
          <w:i/>
          <w:sz w:val="26"/>
          <w:szCs w:val="26"/>
        </w:rPr>
        <w:t>10</w:t>
      </w:r>
      <w:r w:rsidR="00590F69" w:rsidRPr="00C37A95">
        <w:rPr>
          <w:rFonts w:ascii="Times New Roman" w:eastAsia="Times New Roman" w:hAnsi="Times New Roman" w:cs="Times New Roman"/>
          <w:i/>
          <w:sz w:val="26"/>
          <w:szCs w:val="26"/>
        </w:rPr>
        <w:t>/QĐ-CĐ</w:t>
      </w:r>
      <w:r w:rsidR="00590F69">
        <w:rPr>
          <w:rFonts w:ascii="Times New Roman" w:eastAsia="Times New Roman" w:hAnsi="Times New Roman" w:cs="Times New Roman"/>
          <w:i/>
          <w:sz w:val="26"/>
          <w:szCs w:val="26"/>
        </w:rPr>
        <w:t xml:space="preserve">GTVTVI </w:t>
      </w:r>
      <w:r w:rsidR="00590F69" w:rsidRPr="00C37A95">
        <w:rPr>
          <w:rFonts w:ascii="Times New Roman" w:eastAsia="Times New Roman" w:hAnsi="Times New Roman" w:cs="Times New Roman"/>
          <w:i/>
          <w:sz w:val="26"/>
          <w:szCs w:val="26"/>
        </w:rPr>
        <w:t xml:space="preserve"> ngày </w:t>
      </w:r>
      <w:r w:rsidR="00590F69">
        <w:rPr>
          <w:rFonts w:ascii="Times New Roman" w:eastAsia="Times New Roman" w:hAnsi="Times New Roman" w:cs="Times New Roman"/>
          <w:i/>
          <w:sz w:val="26"/>
          <w:szCs w:val="26"/>
        </w:rPr>
        <w:t>11</w:t>
      </w:r>
      <w:r w:rsidR="00590F69" w:rsidRPr="00C37A95">
        <w:rPr>
          <w:rFonts w:ascii="Times New Roman" w:eastAsia="Times New Roman" w:hAnsi="Times New Roman" w:cs="Times New Roman"/>
          <w:i/>
          <w:sz w:val="26"/>
          <w:szCs w:val="26"/>
        </w:rPr>
        <w:t xml:space="preserve">/01/2018 </w:t>
      </w:r>
    </w:p>
    <w:p w:rsidR="00D37E23" w:rsidRPr="00D37E23" w:rsidRDefault="00590F69" w:rsidP="00590F69">
      <w:pPr>
        <w:spacing w:after="0" w:line="240" w:lineRule="auto"/>
        <w:jc w:val="center"/>
        <w:rPr>
          <w:rFonts w:ascii="Times New Roman" w:eastAsia="Times New Roman" w:hAnsi="Times New Roman" w:cs="Times New Roman"/>
          <w:i/>
          <w:iCs/>
          <w:sz w:val="26"/>
          <w:szCs w:val="26"/>
          <w:lang w:val="de-DE"/>
        </w:rPr>
      </w:pPr>
      <w:r w:rsidRPr="00C37A95">
        <w:rPr>
          <w:rFonts w:ascii="Times New Roman" w:eastAsia="Times New Roman" w:hAnsi="Times New Roman" w:cs="Times New Roman"/>
          <w:i/>
          <w:sz w:val="26"/>
          <w:szCs w:val="26"/>
        </w:rPr>
        <w:t xml:space="preserve">của Hiệu trưởng trường </w:t>
      </w:r>
      <w:r>
        <w:rPr>
          <w:rFonts w:ascii="Times New Roman" w:eastAsia="Times New Roman" w:hAnsi="Times New Roman" w:cs="Times New Roman"/>
          <w:i/>
          <w:sz w:val="26"/>
          <w:szCs w:val="26"/>
        </w:rPr>
        <w:t>CĐGTVTTWVI</w:t>
      </w:r>
      <w:r w:rsidR="00D37E23" w:rsidRPr="00D37E23">
        <w:rPr>
          <w:rFonts w:ascii="Times New Roman" w:eastAsia="Times New Roman" w:hAnsi="Times New Roman" w:cs="Times New Roman"/>
          <w:i/>
          <w:iCs/>
          <w:sz w:val="26"/>
          <w:szCs w:val="26"/>
          <w:lang w:val="de-DE"/>
        </w:rPr>
        <w:t>)</w:t>
      </w:r>
    </w:p>
    <w:p w:rsidR="00D37E23" w:rsidRPr="00D37E23" w:rsidRDefault="00D37E23" w:rsidP="00D37E23">
      <w:pPr>
        <w:spacing w:after="0" w:line="240" w:lineRule="auto"/>
        <w:jc w:val="center"/>
        <w:rPr>
          <w:rFonts w:ascii="Times New Roman" w:eastAsia="Times New Roman" w:hAnsi="Times New Roman" w:cs="Times New Roman"/>
          <w:iCs/>
          <w:sz w:val="26"/>
          <w:szCs w:val="26"/>
          <w:lang w:val="de-DE"/>
        </w:rPr>
      </w:pPr>
    </w:p>
    <w:p w:rsidR="00D37E23" w:rsidRPr="00D37E23" w:rsidRDefault="00D37E23" w:rsidP="00D37E23">
      <w:pPr>
        <w:spacing w:before="120" w:after="0" w:line="240" w:lineRule="auto"/>
        <w:ind w:firstLine="629"/>
        <w:jc w:val="both"/>
        <w:rPr>
          <w:rFonts w:ascii="Times New Roman" w:eastAsia="Times New Roman" w:hAnsi="Times New Roman" w:cs="Times New Roman"/>
          <w:sz w:val="26"/>
          <w:szCs w:val="26"/>
          <w:lang w:val="nl-NL"/>
        </w:rPr>
      </w:pPr>
      <w:r w:rsidRPr="00D37E23">
        <w:rPr>
          <w:rFonts w:ascii="Times New Roman" w:eastAsia="Times New Roman" w:hAnsi="Times New Roman" w:cs="Times New Roman"/>
          <w:sz w:val="26"/>
          <w:szCs w:val="26"/>
          <w:lang w:val="nl-NL"/>
        </w:rPr>
        <w:t>1. Chính sách ưu tiên theo đối tượng.</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a) Nhóm ưu tiên 1 (UT1) gồm các đối tượng:</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Đối tượng 01: Công dân Việt Nam là người dân tộc thiểu số có hộ khẩu thường trú tại: các xã khu vực I, II, III thuộc vùng dân tộc và miền núi theo quy định của Bộ trưởng, Chủ nhiệm Ủy ban Dân tộc hiện hành; các xã đặc biệt khó khăn vùng bãi ngang ven biển và hải đảo; các xã đặc biệt khó khăn, xã biên giới, xã an toàn khu vào diện đầu tư của Chương trình 135 của Thủ tướng Chính phủ.</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 Đối tượng 02: Người lao động đã làm việc liên tục 5 năm trở lên trong đó có ít nhất 2 năm là chiến sĩ thi đua được cấp tỉnh trở lên công nhận và cấp bằng khen.</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xml:space="preserve"> - Đối tượng 03: </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Thương binh, bệnh binh, người có “Giấy chứng nhận người được hưởng chính sách như thương binh”;</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Quân nhân, công an nhân dân tại ngũ được cử đi học có thời gian phục vụ từ 12 tháng trở lên tại Khu vực 1;</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Quân nhân, công an nhân dân tại ngũ được cử đi học có thời gian phục vụ từ 18 tháng trở lên;</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Quân nhân, công an nhân dân đã xuất ngũ, được công nhận hoàn thành nghĩa vụ phục vụ tại ngũ theo quy định;</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Các đối tượng ưu tiên quy định tại điểm i, k, l, m khoản 1 Điều 2 Pháp lệnh số 26/2005/PL-UBTVQH11 ngày 29 tháng 6 năm 2005 được sửa đổi, bổ sung theo Pháp lệnh số 04/2012/UBTVQH13 ngày 16 tháng 7 năm 2012 của Ủy ban thường vụ Quốc hội về việc ưu đãi người có công với cách mạng.</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xml:space="preserve">- Đối tượng 04: </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Con liệt sĩ;</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Con thương binh bị suy giảm khả năng lao động từ 81% trở lên;</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Con bệnh binh bị suy giảm khả năng lao động từ 81% trở lên;</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Con của người hoạt động kháng chiến bị nhiễm chất độc hoá học có tỷ lệ suy giảm khả năng lao động 81% trở lên;</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Con của người được cấp “Giấy chứng nhận người hưởng chính sách như thương binh mà người được cấp Giấy chứng nhận người hưởng chính sách như thương binh bị suy giảm khả năng lao động 81% trở lên”;</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xml:space="preserve">+ Con của Anh hùng lực lượng vũ trang, con của Anh hùng lao động; </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Người bị dị dạng, dị tật do hậu quả của chất độc hóa học đang hưởng trợ cấp hằng tháng là con đẻ của người hoạt động kháng chiến;</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Con của người có công với cách mạng quy định tại điểm a, b, d khoản 1 Điều 2 Pháp lệnh số 26/2005/PL-UBTVQH11 ngày 29 tháng 6 năm 2005 được sửa đổi, bổ sung theo Pháp lệnh số 04/2012/UBTVQH13 ngày 16 tháng 7 năm 2012 của Ủy ban thường vụ Quốc hội về việc ưu đãi người có công với cách mạng.</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lastRenderedPageBreak/>
        <w:t>b) Nhóm ưu tiên 2 (UT2) gồm các đối tượng:</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xml:space="preserve">- Đối tượng 05: </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xml:space="preserve">+ Thanh niên xung phong tập trung được cử đi học; </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Quân nhân, công an nhân dân tại ngũ được cử đi học có thời gian phục vụ dưới 18 tháng không ở Khu vực 1;</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Chỉ huy trưởng, Chỉ huy phó ban chỉ huy quân sự xã, phường, thị trấn; Thôn đội trưởng, Trung đội trưởng Dân quân tự vệ nòng cốt, Dân quân tự vệ đã hoàn thành nghĩa vụ tham gia Dân quân tự vệ nòng cốt từ 12 tháng trở lên, dự thi vào ngành Quân sự cơ sở.</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xml:space="preserve">Thời hạn tối đa được hưởng ưu tiên đối với quân nhân, công an phục viên, xuất ngũ ở </w:t>
      </w:r>
      <w:r w:rsidRPr="00D37E23">
        <w:rPr>
          <w:rFonts w:ascii="Times New Roman" w:eastAsia="Times New Roman" w:hAnsi="Times New Roman" w:cs="Times New Roman"/>
          <w:sz w:val="26"/>
          <w:szCs w:val="26"/>
          <w:lang w:val="vi-VN"/>
        </w:rPr>
        <w:t>ngành</w:t>
      </w:r>
      <w:r w:rsidRPr="00D37E23">
        <w:rPr>
          <w:rFonts w:ascii="Times New Roman" w:eastAsia="Times New Roman" w:hAnsi="Times New Roman" w:cs="Times New Roman"/>
          <w:sz w:val="26"/>
          <w:szCs w:val="26"/>
        </w:rPr>
        <w:t>, nghề</w:t>
      </w:r>
      <w:r w:rsidRPr="00D37E23">
        <w:rPr>
          <w:rFonts w:ascii=".VnTime" w:eastAsia="Times New Roman" w:hAnsi=".VnTime" w:cs="Times New Roman"/>
          <w:sz w:val="26"/>
          <w:szCs w:val="26"/>
          <w:lang w:val="vi-VN"/>
        </w:rPr>
        <w:t xml:space="preserve"> </w:t>
      </w:r>
      <w:r w:rsidRPr="00D37E23">
        <w:rPr>
          <w:rFonts w:ascii="Times New Roman" w:eastAsia="Times New Roman" w:hAnsi="Times New Roman" w:cs="Times New Roman"/>
          <w:sz w:val="26"/>
          <w:szCs w:val="26"/>
        </w:rPr>
        <w:t>dự thi hay đăng ký xét tuyển vào học trình độ cao đẳng, trung cấp là 18 tháng kể từ ngày ký quyết định xuất ngũ đến ngày dự thi hay đăng ký xét tuyển.</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xml:space="preserve">- Đối tượng 06: </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Công dân Việt Nam là người dân tộc thiểu số có hộ khẩu thường trú ở ngoài khu vực đã quy định thuộc đối tượng 01;</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Con thương binh, con bệnh binh, con của người được hưởng chính sách như thương binh bị suy giảm khả năng lao động dưới 81%;</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Con của người hoạt động kháng chiến bị nhiễm chất độc hóa học có tỷ lệ suy giảm khả năng lao động dưới 81%;</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Con của người hoạt động cách mạng, hoạt động kháng chiến bị địch bắt tù, đày;</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Con của người hoạt động kháng chiến giải phóng dân tộc, bảo vệ Tổ quốc và làm nghĩa vụ quốc tế có giấy chứng nhận được hưởng chế độ ưu tiên theo quy định tại Nghị định số 31/2013/NĐ-CP ngày 09/4/2013 của Chính phủ Quy định chi tiết, hướng dẫn thi hành một số điều của Pháp lệnh Ưu đãi người có công với cách mạng;</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Con của người có công giúp đỡ cách mạng.</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Đối tượng 07:</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Người khuyết tật nặng có giấy xác nhận khuyết tật của cơ quan có thẩm quyền cấp theo quy định tại Thông tư liên tịch số 37/2012/TTLT-BLĐTBXH-BYT-BTC-BGDĐT ngày 28 tháng 12 năm 2012 của Bộ Lao động - Thương binh và Xã hội, Bộ Y tế, Bộ Tài chính và Bộ Giáo dục và Đào tạo</w:t>
      </w:r>
      <w:r w:rsidRPr="00D37E23">
        <w:rPr>
          <w:rFonts w:ascii=".VnTime" w:eastAsia="Times New Roman" w:hAnsi=".VnTime" w:cs="Times New Roman"/>
          <w:sz w:val="26"/>
          <w:szCs w:val="26"/>
        </w:rPr>
        <w:t xml:space="preserve"> </w:t>
      </w:r>
      <w:r w:rsidRPr="00D37E23">
        <w:rPr>
          <w:rFonts w:ascii="Times New Roman" w:eastAsia="Times New Roman" w:hAnsi="Times New Roman" w:cs="Times New Roman"/>
          <w:sz w:val="26"/>
          <w:szCs w:val="26"/>
        </w:rPr>
        <w:t>quy định về việc xác định mức độ khuyết tật do Hội đồng xác định mức độ khuyết tật thực hiện;</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Người lao động ưu tú thuộc tất cả các thành phần kinh tế được từ cấp tỉnh, Bộ trở lên công nhận danh hiệu thợ giỏi, nghệ nhân, được cấp bằng hoặc huy hiệu Lao động sáng tạo của Tổng Liên đoàn Lao động Việt Nam hoặc Trung ương Đoàn TNCS Hồ Chí Minh;</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Y tá, dược tá, hộ lý, kỹ thuật viên, y sĩ, dược sĩ trung cấp đã công tác đủ 3 năm trở lên thi vào các ngành y, dược.</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c) Những đối tượng ưu tiên khác đã được quy định trong các văn bản pháp luật hiện hành sẽ do Bộ Lao động - Thương binh và Xã hội</w:t>
      </w:r>
      <w:r w:rsidRPr="00D37E23">
        <w:rPr>
          <w:rFonts w:ascii=".VnTime" w:eastAsia="Times New Roman" w:hAnsi=".VnTime" w:cs=".VnTime"/>
          <w:sz w:val="26"/>
          <w:szCs w:val="26"/>
        </w:rPr>
        <w:t xml:space="preserve"> </w:t>
      </w:r>
      <w:r w:rsidRPr="00D37E23">
        <w:rPr>
          <w:rFonts w:ascii="Times New Roman" w:eastAsia="Times New Roman" w:hAnsi="Times New Roman" w:cs="Times New Roman"/>
          <w:sz w:val="26"/>
          <w:szCs w:val="26"/>
        </w:rPr>
        <w:t>xem xét, quyết định;</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d) Người có nhiều diện ưu tiên theo đối tượng chỉ được hưởng một diện ưu tiên cao nhất.</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xml:space="preserve">2. Chính sách tuyển thẳng </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lastRenderedPageBreak/>
        <w:t>a) Anh hùng lao động, Anh hùng lực lượng vũ trang nhân dân, Anh hùng lao động trong thời kỳ kháng chiến, Chiến sĩ thi đua toàn quốc: tốt nghiệp trung học</w:t>
      </w:r>
      <w:r w:rsidRPr="00D37E23">
        <w:rPr>
          <w:rFonts w:ascii=".VnTime" w:eastAsia="Times New Roman" w:hAnsi=".VnTime" w:cs="Times New Roman"/>
          <w:bCs/>
          <w:sz w:val="26"/>
          <w:szCs w:val="26"/>
          <w:lang w:val="nl-NL"/>
        </w:rPr>
        <w:t xml:space="preserve"> </w:t>
      </w:r>
      <w:r w:rsidRPr="00D37E23">
        <w:rPr>
          <w:rFonts w:ascii="Times New Roman" w:eastAsia="Times New Roman" w:hAnsi="Times New Roman" w:cs="Times New Roman"/>
          <w:bCs/>
          <w:sz w:val="26"/>
          <w:szCs w:val="26"/>
          <w:lang w:val="nl-NL"/>
        </w:rPr>
        <w:t>phổ thông hoặc tương đương trở lên được tuyển thẳng vào học trình độ cao đẳng</w:t>
      </w:r>
      <w:r w:rsidRPr="00D37E23">
        <w:rPr>
          <w:rFonts w:ascii="Times New Roman" w:eastAsia="Times New Roman" w:hAnsi="Times New Roman" w:cs="Times New Roman"/>
          <w:sz w:val="26"/>
          <w:szCs w:val="26"/>
        </w:rPr>
        <w:t xml:space="preserve">; </w:t>
      </w:r>
      <w:r w:rsidRPr="00D37E23">
        <w:rPr>
          <w:rFonts w:ascii="Times New Roman" w:eastAsia="Times New Roman" w:hAnsi="Times New Roman" w:cs="Times New Roman"/>
          <w:bCs/>
          <w:sz w:val="26"/>
          <w:szCs w:val="26"/>
          <w:lang w:val="nl-NL"/>
        </w:rPr>
        <w:t xml:space="preserve">tốt nghiệp THCS, tốt nghiệp </w:t>
      </w:r>
      <w:r w:rsidRPr="00D37E23">
        <w:rPr>
          <w:rFonts w:ascii="Times New Roman" w:eastAsia="Times New Roman" w:hAnsi="Times New Roman" w:cs="Times New Roman"/>
          <w:sz w:val="26"/>
          <w:szCs w:val="26"/>
          <w:lang w:val="vi-VN"/>
        </w:rPr>
        <w:t>THPT (hoặc tương đương)</w:t>
      </w:r>
      <w:r w:rsidRPr="00D37E23">
        <w:rPr>
          <w:rFonts w:ascii="Times New Roman" w:eastAsia="Times New Roman" w:hAnsi="Times New Roman" w:cs="Times New Roman"/>
          <w:bCs/>
          <w:sz w:val="26"/>
          <w:szCs w:val="26"/>
          <w:lang w:val="nl-NL"/>
        </w:rPr>
        <w:t xml:space="preserve"> đ</w:t>
      </w:r>
      <w:r w:rsidRPr="00D37E23">
        <w:rPr>
          <w:rFonts w:ascii="Times New Roman" w:eastAsia="Times New Roman" w:hAnsi="Times New Roman" w:cs="Times New Roman"/>
          <w:bCs/>
          <w:sz w:val="26"/>
          <w:szCs w:val="26"/>
          <w:lang w:val="nl-NL"/>
        </w:rPr>
        <w:softHyphen/>
        <w:t>ược tuyển thẳng vào học trình độ trung cấp</w:t>
      </w:r>
      <w:r w:rsidRPr="00D37E23">
        <w:rPr>
          <w:rFonts w:ascii="Times New Roman" w:eastAsia="Times New Roman" w:hAnsi="Times New Roman" w:cs="Times New Roman"/>
          <w:sz w:val="26"/>
          <w:szCs w:val="26"/>
        </w:rPr>
        <w:t>;</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b) Người đã trúng tuyển vào các trường, nhưng ngay năm đó có lệnh điều động đi nghĩa vụ quân sự hoặc đi thanh niên xung phong tập trung nay đã hoàn thành nghĩa vụ, được phục viên, xuất ngũ mà chưa được nhận vào học ở một trường lớp chính quy dài hạn nào, được từ cấp trung đoàn trong quân đội hoặc Tổng đội thanh niên xung phong giới thiệu, nếu có đủ các điều kiện và tiêu chuẩn về sức khoẻ, có đầy đủ các giấy tờ hợp lệ thì được xem xét nhận vào học tại trường trước đây đã trúng tuyển. Nếu việc học tập bị gián đoạn từ 3 năm trở lên và các đối tượng được tuyển thẳng có nguyện vọng, thì được xem xét giới thiệu vào các trường, lớp dự bị để ôn tập trước khi vào học chính thức;</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xml:space="preserve">c) </w:t>
      </w:r>
      <w:r w:rsidRPr="00D37E23">
        <w:rPr>
          <w:rFonts w:ascii="Times New Roman" w:eastAsia="Times New Roman" w:hAnsi="Times New Roman" w:cs="Times New Roman"/>
          <w:sz w:val="26"/>
          <w:szCs w:val="26"/>
          <w:lang w:val="vi-VN"/>
        </w:rPr>
        <w:t>Thí sinh đoạt từ giải khuyến khích trở lên trong các kỳ thi Olympic, hội thi khoa học kỹ thuật, thi chọn học sinh giỏi từ cấp tỉnh trở lên tổ chức</w:t>
      </w:r>
      <w:r w:rsidRPr="00D37E23">
        <w:rPr>
          <w:rFonts w:ascii="Times New Roman" w:eastAsia="Times New Roman" w:hAnsi="Times New Roman" w:cs="Times New Roman"/>
          <w:sz w:val="26"/>
          <w:szCs w:val="26"/>
        </w:rPr>
        <w:t xml:space="preserve"> được tuyển thẳng học trình độ trung cấp và đoạt giải khuyến khích trở lên trong kỳ thi chọn học sinh giỏi quốc gia, thí sinh đoạt giải khuyến khích trở lên trong Cuộc thi khoa học, kỹ thuật cấp quốc gia, đã tốt nghiệp trung học, được tuyển thẳng vào CĐ theo đúng </w:t>
      </w:r>
      <w:r w:rsidRPr="00D37E23">
        <w:rPr>
          <w:rFonts w:ascii="Times New Roman" w:eastAsia="Times New Roman" w:hAnsi="Times New Roman" w:cs="Times New Roman"/>
          <w:sz w:val="26"/>
          <w:szCs w:val="26"/>
          <w:lang w:val="vi-VN"/>
        </w:rPr>
        <w:t>ngành</w:t>
      </w:r>
      <w:r w:rsidRPr="00D37E23">
        <w:rPr>
          <w:rFonts w:ascii="Times New Roman" w:eastAsia="Times New Roman" w:hAnsi="Times New Roman" w:cs="Times New Roman"/>
          <w:sz w:val="26"/>
          <w:szCs w:val="26"/>
        </w:rPr>
        <w:t>, nghề</w:t>
      </w:r>
      <w:r w:rsidRPr="00D37E23">
        <w:rPr>
          <w:rFonts w:ascii=".VnTime" w:eastAsia="Times New Roman" w:hAnsi=".VnTime" w:cs="Times New Roman"/>
          <w:sz w:val="26"/>
          <w:szCs w:val="26"/>
          <w:lang w:val="vi-VN"/>
        </w:rPr>
        <w:t xml:space="preserve"> </w:t>
      </w:r>
      <w:r w:rsidRPr="00D37E23">
        <w:rPr>
          <w:rFonts w:ascii="Times New Roman" w:eastAsia="Times New Roman" w:hAnsi="Times New Roman" w:cs="Times New Roman"/>
          <w:sz w:val="26"/>
          <w:szCs w:val="26"/>
        </w:rPr>
        <w:t xml:space="preserve">hoặc gần </w:t>
      </w:r>
      <w:r w:rsidRPr="00D37E23">
        <w:rPr>
          <w:rFonts w:ascii="Times New Roman" w:eastAsia="Times New Roman" w:hAnsi="Times New Roman" w:cs="Times New Roman"/>
          <w:sz w:val="26"/>
          <w:szCs w:val="26"/>
          <w:lang w:val="vi-VN"/>
        </w:rPr>
        <w:t>ngành</w:t>
      </w:r>
      <w:r w:rsidRPr="00D37E23">
        <w:rPr>
          <w:rFonts w:ascii="Times New Roman" w:eastAsia="Times New Roman" w:hAnsi="Times New Roman" w:cs="Times New Roman"/>
          <w:sz w:val="26"/>
          <w:szCs w:val="26"/>
        </w:rPr>
        <w:t>, nghề</w:t>
      </w:r>
      <w:r w:rsidRPr="00D37E23">
        <w:rPr>
          <w:rFonts w:ascii=".VnTime" w:eastAsia="Times New Roman" w:hAnsi=".VnTime" w:cs="Times New Roman"/>
          <w:sz w:val="26"/>
          <w:szCs w:val="26"/>
          <w:lang w:val="vi-VN"/>
        </w:rPr>
        <w:t xml:space="preserve"> </w:t>
      </w:r>
      <w:r w:rsidRPr="00D37E23">
        <w:rPr>
          <w:rFonts w:ascii="Times New Roman" w:eastAsia="Times New Roman" w:hAnsi="Times New Roman" w:cs="Times New Roman"/>
          <w:sz w:val="26"/>
          <w:szCs w:val="26"/>
        </w:rPr>
        <w:t>của môn mà thí sinh đã đoạt giải</w:t>
      </w:r>
      <w:r w:rsidRPr="00D37E23">
        <w:rPr>
          <w:rFonts w:ascii="Times New Roman" w:eastAsia="Times New Roman" w:hAnsi="Times New Roman" w:cs="Times New Roman"/>
          <w:sz w:val="26"/>
          <w:szCs w:val="26"/>
          <w:lang w:val="vi-VN"/>
        </w:rPr>
        <w:t>. Nếu thí sinh chưa tốt nghiệp THPT hoặc THCS sẽ được bảo lưu sau khi tốt nghiệp</w:t>
      </w:r>
      <w:r w:rsidRPr="00D37E23">
        <w:rPr>
          <w:rFonts w:ascii="Times New Roman" w:eastAsia="Times New Roman" w:hAnsi="Times New Roman" w:cs="Times New Roman"/>
          <w:sz w:val="26"/>
          <w:szCs w:val="26"/>
        </w:rPr>
        <w:t>;</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d) Thí sinh đã tốt nghiệp trung học là thành viên đội tuyển quốc gia, được Bộ Văn hoá thể thao và du lịch xác nhận đã hoàn thành nhiệm vụ tham gia thi đấu trong các giải quốc tế chính thức, bao gồm: Giải vô địch thế giới, Cúp thế giới, Thế vận hội Olympic, Đại hội Thể thao châu Á (ASIAD), Giải vô địch châu Á, Cúp châu Á, Giải vô địch Đông Nam Á, Đại hội Thể thao Đông Nam Á (SEA Games), Cúp Đông Nam Á được tuyển thẳng vào học trình độ cao đẳng và t</w:t>
      </w:r>
      <w:r w:rsidRPr="00D37E23">
        <w:rPr>
          <w:rFonts w:ascii="Times New Roman" w:eastAsia="Times New Roman" w:hAnsi="Times New Roman" w:cs="Times New Roman"/>
          <w:sz w:val="26"/>
          <w:szCs w:val="26"/>
          <w:lang w:val="vi-VN"/>
        </w:rPr>
        <w:t>hí sinh đ</w:t>
      </w:r>
      <w:r w:rsidRPr="00D37E23">
        <w:rPr>
          <w:rFonts w:ascii="Times New Roman" w:eastAsia="Times New Roman" w:hAnsi="Times New Roman" w:cs="Times New Roman"/>
          <w:sz w:val="26"/>
          <w:szCs w:val="26"/>
        </w:rPr>
        <w:t>o</w:t>
      </w:r>
      <w:r w:rsidRPr="00D37E23">
        <w:rPr>
          <w:rFonts w:ascii="Times New Roman" w:eastAsia="Times New Roman" w:hAnsi="Times New Roman" w:cs="Times New Roman"/>
          <w:sz w:val="26"/>
          <w:szCs w:val="26"/>
          <w:lang w:val="vi-VN"/>
        </w:rPr>
        <w:t>ạt từ giải khuyến khích trở lên trong các giải thi đấu thể dục</w:t>
      </w:r>
      <w:r w:rsidRPr="00D37E23">
        <w:rPr>
          <w:rFonts w:ascii="Times New Roman" w:eastAsia="Times New Roman" w:hAnsi="Times New Roman" w:cs="Times New Roman"/>
          <w:sz w:val="26"/>
          <w:szCs w:val="26"/>
        </w:rPr>
        <w:t>,</w:t>
      </w:r>
      <w:r w:rsidRPr="00D37E23">
        <w:rPr>
          <w:rFonts w:ascii="Times New Roman" w:eastAsia="Times New Roman" w:hAnsi="Times New Roman" w:cs="Times New Roman"/>
          <w:sz w:val="26"/>
          <w:szCs w:val="26"/>
          <w:lang w:val="vi-VN"/>
        </w:rPr>
        <w:t xml:space="preserve"> thể thao từ cấp tỉnh trở lên tổ chức</w:t>
      </w:r>
      <w:r w:rsidRPr="00D37E23">
        <w:rPr>
          <w:rFonts w:ascii="Times New Roman" w:eastAsia="Times New Roman" w:hAnsi="Times New Roman" w:cs="Times New Roman"/>
          <w:sz w:val="26"/>
          <w:szCs w:val="26"/>
        </w:rPr>
        <w:t xml:space="preserve"> được tuyển thẳng vào học trình độ trung cấp thể dục, thể thao (TDTT) hoặc các ngành TDTT của các trường theo quy định của từng trường; </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xml:space="preserve">đ) Thí sinh năng khiếu nghệ thuật đã tốt nghiệp THPT hoặc tốt nghiệp hệ trung cấp các trường năng khiếu nghệ thuật, đạt giải chính thức trong các cuộc thi nghệ thuật quốc tế được tuyển thẳng vào học các </w:t>
      </w:r>
      <w:r w:rsidRPr="00D37E23">
        <w:rPr>
          <w:rFonts w:ascii="Times New Roman" w:eastAsia="Times New Roman" w:hAnsi="Times New Roman" w:cs="Times New Roman"/>
          <w:sz w:val="26"/>
          <w:szCs w:val="26"/>
          <w:lang w:val="vi-VN"/>
        </w:rPr>
        <w:t>ngành</w:t>
      </w:r>
      <w:r w:rsidRPr="00D37E23">
        <w:rPr>
          <w:rFonts w:ascii="Times New Roman" w:eastAsia="Times New Roman" w:hAnsi="Times New Roman" w:cs="Times New Roman"/>
          <w:sz w:val="26"/>
          <w:szCs w:val="26"/>
        </w:rPr>
        <w:t>, nghề tương ứng trình độ cao đẳng và t</w:t>
      </w:r>
      <w:r w:rsidRPr="00D37E23">
        <w:rPr>
          <w:rFonts w:ascii="Times New Roman" w:eastAsia="Times New Roman" w:hAnsi="Times New Roman" w:cs="Times New Roman"/>
          <w:sz w:val="26"/>
          <w:szCs w:val="26"/>
          <w:lang w:val="vi-VN"/>
        </w:rPr>
        <w:t>hí sinh đoạt từ giải khuyến khích trở lên trong các cuộc thi nghệ thuật từ cấp tỉnh trở lên tổ chức được tuyển thẳng vào</w:t>
      </w:r>
      <w:r w:rsidRPr="00D37E23">
        <w:rPr>
          <w:rFonts w:ascii="Times New Roman" w:eastAsia="Times New Roman" w:hAnsi="Times New Roman" w:cs="Times New Roman"/>
          <w:sz w:val="26"/>
          <w:szCs w:val="26"/>
        </w:rPr>
        <w:t xml:space="preserve"> học các </w:t>
      </w:r>
      <w:r w:rsidRPr="00D37E23">
        <w:rPr>
          <w:rFonts w:ascii="Times New Roman" w:eastAsia="Times New Roman" w:hAnsi="Times New Roman" w:cs="Times New Roman"/>
          <w:sz w:val="26"/>
          <w:szCs w:val="26"/>
          <w:lang w:val="vi-VN"/>
        </w:rPr>
        <w:t>ngành</w:t>
      </w:r>
      <w:r w:rsidRPr="00D37E23">
        <w:rPr>
          <w:rFonts w:ascii="Times New Roman" w:eastAsia="Times New Roman" w:hAnsi="Times New Roman" w:cs="Times New Roman"/>
          <w:sz w:val="26"/>
          <w:szCs w:val="26"/>
        </w:rPr>
        <w:t>, nghề</w:t>
      </w:r>
      <w:r w:rsidRPr="00D37E23">
        <w:rPr>
          <w:rFonts w:ascii=".VnTime" w:eastAsia="Times New Roman" w:hAnsi=".VnTime" w:cs="Times New Roman"/>
          <w:sz w:val="26"/>
          <w:szCs w:val="26"/>
          <w:lang w:val="vi-VN"/>
        </w:rPr>
        <w:t xml:space="preserve"> </w:t>
      </w:r>
      <w:r w:rsidRPr="00D37E23">
        <w:rPr>
          <w:rFonts w:ascii="Times New Roman" w:eastAsia="Times New Roman" w:hAnsi="Times New Roman" w:cs="Times New Roman"/>
          <w:sz w:val="26"/>
          <w:szCs w:val="26"/>
        </w:rPr>
        <w:t>tương ứng trình độ</w:t>
      </w:r>
      <w:r w:rsidRPr="00D37E23">
        <w:rPr>
          <w:rFonts w:ascii="Times New Roman" w:eastAsia="Times New Roman" w:hAnsi="Times New Roman" w:cs="Times New Roman"/>
          <w:sz w:val="26"/>
          <w:szCs w:val="26"/>
          <w:lang w:val="vi-VN"/>
        </w:rPr>
        <w:t xml:space="preserve"> trung cấp</w:t>
      </w:r>
      <w:r w:rsidRPr="00D37E23">
        <w:rPr>
          <w:rFonts w:ascii="Times New Roman" w:eastAsia="Times New Roman" w:hAnsi="Times New Roman" w:cs="Times New Roman"/>
          <w:sz w:val="26"/>
          <w:szCs w:val="26"/>
        </w:rPr>
        <w:t xml:space="preserve"> của các trường năng khiếu, nghệ thuật theo quy định của từng trường;</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Những thí sinh đoạt giải các ngành TDTT, năng khiếu nghệ thuật, thời gian được tính để hưởng ưu tiên là không quá 4 năm tính đến ngày dự thi hay xét tuyển vào trường.</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xml:space="preserve">e) Đối với thí sinh là người khuyết tật đặc biệt nặng có giấy xác nhận khuyết tật của cơ quan có thẩm quyền cấp theo quy định: Hiệu trưởng các trường căn cứ vào kết quả học tập THPT của học sinh (học bạ), tình trạng sức khỏe và yêu cầu của </w:t>
      </w:r>
      <w:r w:rsidRPr="00D37E23">
        <w:rPr>
          <w:rFonts w:ascii="Times New Roman" w:eastAsia="Times New Roman" w:hAnsi="Times New Roman" w:cs="Times New Roman"/>
          <w:sz w:val="26"/>
          <w:szCs w:val="26"/>
          <w:lang w:val="vi-VN"/>
        </w:rPr>
        <w:t>ngành</w:t>
      </w:r>
      <w:r w:rsidRPr="00D37E23">
        <w:rPr>
          <w:rFonts w:ascii="Times New Roman" w:eastAsia="Times New Roman" w:hAnsi="Times New Roman" w:cs="Times New Roman"/>
          <w:sz w:val="26"/>
          <w:szCs w:val="26"/>
        </w:rPr>
        <w:t>, nghề</w:t>
      </w:r>
      <w:r w:rsidRPr="00D37E23">
        <w:rPr>
          <w:rFonts w:ascii=".VnTime" w:eastAsia="Times New Roman" w:hAnsi=".VnTime" w:cs="Times New Roman"/>
          <w:sz w:val="26"/>
          <w:szCs w:val="26"/>
          <w:lang w:val="vi-VN"/>
        </w:rPr>
        <w:t xml:space="preserve"> </w:t>
      </w:r>
      <w:r w:rsidRPr="00D37E23">
        <w:rPr>
          <w:rFonts w:ascii="Times New Roman" w:eastAsia="Times New Roman" w:hAnsi="Times New Roman" w:cs="Times New Roman"/>
          <w:sz w:val="26"/>
          <w:szCs w:val="26"/>
        </w:rPr>
        <w:t xml:space="preserve">đào tạo để xem xét, quyết định cho vào học; </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g) Đối với thí sinh là người nước ngoài, có nguyện vọng học tại các trường CĐ, TC Việt Nam: Hiệu trưởng các trường căn cứ kết quả học tập trung học phổ thông của học sinh (bảng điểm), kết quả kiểm tra kiến thức và tiếng Việt theo quy định của trường để xem xét, quyết định cho vào học;</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lastRenderedPageBreak/>
        <w:t>h) Thí sinh có hộ khẩu thường trú từ 3 năm trở lên, học 3 năm và tốt nghiệp THPT tại các huyện nghèo (học sinh học phổ thông dân tộc nội trú tính theo hộ khẩu thường trú), tính đến ngày nộp hồ sơ đăng ký xét tuyển theo quy định tại Nghị quyết số 30a/2008/NQ-CP ngày 27 tháng 12 năm 2008 của Chính phủ về Chương trình hỗ trợ giảm nghèo nhanh và bền vững đối với 61 huyện nghèo và Quyết định số 293/QĐ-TTg ngày 05/02/2013 của Thủ tướng Chính phủ về việc hỗ trợ có mục tiêu từ ngân sách trung ương cho 23 huyện có tỷ lệ hộ nghèo cao được áp dụng cơ chế, chính sách đầu tư cơ sở hạ tầng theo quy định của Nghị quyết số 30a/2008/NQ-CP về Chương trình hỗ trợ giảm nghèo nhanh và bền vững đối với 61 huyện nghèo; thí sinh là người dân tộc rất ít người theo quy định hiện hành của Thủ tướng Chính phủ và thí sinh 20 huyện nghèo biên giới, hải đảo thuộc khu vực Tây Nam Bộ;</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 xml:space="preserve">i) Người có bằng trung cấp loại giỏi trở lên và người có bằng trung cấp loại khá có ít nhất 02 năm làm việc theo </w:t>
      </w:r>
      <w:r w:rsidRPr="00D37E23">
        <w:rPr>
          <w:rFonts w:ascii="Times New Roman" w:eastAsia="Times New Roman" w:hAnsi="Times New Roman" w:cs="Times New Roman"/>
          <w:sz w:val="26"/>
          <w:szCs w:val="26"/>
          <w:lang w:val="vi-VN"/>
        </w:rPr>
        <w:t>ngành</w:t>
      </w:r>
      <w:r w:rsidRPr="00D37E23">
        <w:rPr>
          <w:rFonts w:ascii="Times New Roman" w:eastAsia="Times New Roman" w:hAnsi="Times New Roman" w:cs="Times New Roman"/>
          <w:sz w:val="26"/>
          <w:szCs w:val="26"/>
        </w:rPr>
        <w:t>, nghề</w:t>
      </w:r>
      <w:r w:rsidRPr="00D37E23">
        <w:rPr>
          <w:rFonts w:ascii=".VnTime" w:eastAsia="Times New Roman" w:hAnsi=".VnTime" w:cs="Times New Roman"/>
          <w:sz w:val="26"/>
          <w:szCs w:val="26"/>
          <w:lang w:val="vi-VN"/>
        </w:rPr>
        <w:t xml:space="preserve"> </w:t>
      </w:r>
      <w:r w:rsidRPr="00D37E23">
        <w:rPr>
          <w:rFonts w:ascii="Times New Roman" w:eastAsia="Times New Roman" w:hAnsi="Times New Roman" w:cs="Times New Roman"/>
          <w:sz w:val="26"/>
          <w:szCs w:val="26"/>
        </w:rPr>
        <w:t xml:space="preserve">đã được đào tạo, đáp ứng quy định tại khoản 2, Điều 3 của Thông tư này sẽ được tuyển thẳng vào cùng </w:t>
      </w:r>
      <w:r w:rsidRPr="00D37E23">
        <w:rPr>
          <w:rFonts w:ascii="Times New Roman" w:eastAsia="Times New Roman" w:hAnsi="Times New Roman" w:cs="Times New Roman"/>
          <w:sz w:val="26"/>
          <w:szCs w:val="26"/>
          <w:lang w:val="vi-VN"/>
        </w:rPr>
        <w:t>ngành</w:t>
      </w:r>
      <w:r w:rsidRPr="00D37E23">
        <w:rPr>
          <w:rFonts w:ascii="Times New Roman" w:eastAsia="Times New Roman" w:hAnsi="Times New Roman" w:cs="Times New Roman"/>
          <w:sz w:val="26"/>
          <w:szCs w:val="26"/>
        </w:rPr>
        <w:t xml:space="preserve">, nghề trình độ cao đẳng; </w:t>
      </w:r>
    </w:p>
    <w:p w:rsidR="00D37E23" w:rsidRPr="00D37E23" w:rsidRDefault="00D37E23" w:rsidP="00D37E23">
      <w:pPr>
        <w:spacing w:before="120" w:after="0" w:line="240" w:lineRule="auto"/>
        <w:ind w:firstLine="700"/>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k) Người có bằng tốt nghiệp trung cấp đạt một trong các giải nhất, nhì, ba tại các kỳ thi tay nghề quốc gia, đáp ứng quy định tại khoản 2, Điều 3 của Thông tư này sẽ được tuyển thẳng vào trường</w:t>
      </w:r>
      <w:r w:rsidRPr="00D37E23">
        <w:rPr>
          <w:rFonts w:ascii="Times New Roman" w:eastAsia="Times New Roman" w:hAnsi="Times New Roman" w:cs="Times New Roman"/>
          <w:sz w:val="26"/>
          <w:szCs w:val="26"/>
          <w:lang w:val="nl-NL"/>
        </w:rPr>
        <w:t xml:space="preserve"> </w:t>
      </w:r>
      <w:r w:rsidRPr="00D37E23">
        <w:rPr>
          <w:rFonts w:ascii="Times New Roman" w:eastAsia="Times New Roman" w:hAnsi="Times New Roman" w:cs="Times New Roman"/>
          <w:sz w:val="26"/>
          <w:szCs w:val="26"/>
        </w:rPr>
        <w:t>để học ngành, nghề phù hợp với nghề đã đoạt giải</w:t>
      </w:r>
      <w:r w:rsidRPr="00D37E23">
        <w:rPr>
          <w:rFonts w:ascii="Times New Roman" w:eastAsia="Times New Roman" w:hAnsi="Times New Roman" w:cs="Times New Roman"/>
          <w:sz w:val="26"/>
          <w:szCs w:val="26"/>
          <w:lang w:val="nl-NL"/>
        </w:rPr>
        <w:t xml:space="preserve"> ở trình độ</w:t>
      </w:r>
      <w:r w:rsidRPr="00D37E23">
        <w:rPr>
          <w:rFonts w:ascii="Times New Roman" w:eastAsia="Times New Roman" w:hAnsi="Times New Roman" w:cs="Times New Roman"/>
          <w:sz w:val="26"/>
          <w:szCs w:val="26"/>
        </w:rPr>
        <w:t xml:space="preserve"> cao đẳng;</w:t>
      </w:r>
    </w:p>
    <w:p w:rsidR="00D37E23" w:rsidRPr="00D37E23" w:rsidRDefault="00D37E23" w:rsidP="00D37E23">
      <w:pPr>
        <w:widowControl w:val="0"/>
        <w:spacing w:before="120" w:after="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rPr>
        <w:t>l</w:t>
      </w:r>
      <w:r w:rsidRPr="00D37E23">
        <w:rPr>
          <w:rFonts w:ascii="Times New Roman" w:eastAsia="Times New Roman" w:hAnsi="Times New Roman" w:cs="Times New Roman"/>
          <w:sz w:val="26"/>
          <w:szCs w:val="26"/>
          <w:lang w:val="vi-VN"/>
        </w:rPr>
        <w:t>) Thí sinh tốt nghiệp THCS, THPT (hoặc tương đương) có hạnh kiểm xếp loại khá trở lên</w:t>
      </w:r>
      <w:r w:rsidRPr="00D37E23">
        <w:rPr>
          <w:rFonts w:ascii="Times New Roman" w:eastAsia="Times New Roman" w:hAnsi="Times New Roman" w:cs="Times New Roman"/>
          <w:sz w:val="26"/>
          <w:szCs w:val="26"/>
        </w:rPr>
        <w:t>,</w:t>
      </w:r>
      <w:r w:rsidRPr="00D37E23">
        <w:rPr>
          <w:rFonts w:ascii="Times New Roman" w:eastAsia="Times New Roman" w:hAnsi="Times New Roman" w:cs="Times New Roman"/>
          <w:sz w:val="26"/>
          <w:szCs w:val="26"/>
          <w:lang w:val="vi-VN"/>
        </w:rPr>
        <w:t xml:space="preserve"> thuộc một trong các đối tượng sau đây</w:t>
      </w:r>
      <w:r w:rsidRPr="00D37E23">
        <w:rPr>
          <w:rFonts w:ascii="Times New Roman" w:eastAsia="Times New Roman" w:hAnsi="Times New Roman" w:cs="Times New Roman"/>
          <w:sz w:val="26"/>
          <w:szCs w:val="26"/>
        </w:rPr>
        <w:t xml:space="preserve"> được tuyển thẳng vào học trình độ trung cấp</w:t>
      </w:r>
      <w:r w:rsidRPr="00D37E23">
        <w:rPr>
          <w:rFonts w:ascii="Times New Roman" w:eastAsia="Times New Roman" w:hAnsi="Times New Roman" w:cs="Times New Roman"/>
          <w:sz w:val="26"/>
          <w:szCs w:val="26"/>
          <w:lang w:val="vi-VN"/>
        </w:rPr>
        <w:t>:</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Con liệt sĩ;</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Con thương binh, con bệnh binh, con của người hưởng chính sách như thương binh mất sức lao động từ 81% trở lên;</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Mồ côi cả cha lẫn mẹ.</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2.3. Thí sinh không dùng quyền tuyển thẳng được ưu tiên xét tuyển vào học trình độ cao đẳng</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a) Đối với thí sinh đoạt giải trong kỳ thi chọn học sinh giỏi quốc gia, các kỳ thi tay nghề quốc gia, đoạt giải trong Cuộc thi khoa học, kỹ thuật cấp quốc gia và đã tốt nghiệp THPT, Hiệu trưởng các trường</w:t>
      </w:r>
      <w:r w:rsidRPr="00D37E23">
        <w:rPr>
          <w:rFonts w:ascii="Times New Roman" w:eastAsia="Times New Roman" w:hAnsi="Times New Roman" w:cs="Times New Roman"/>
          <w:sz w:val="26"/>
          <w:szCs w:val="26"/>
          <w:lang w:val="nl-NL"/>
        </w:rPr>
        <w:t xml:space="preserve"> </w:t>
      </w:r>
      <w:r w:rsidRPr="00D37E23">
        <w:rPr>
          <w:rFonts w:ascii="Times New Roman" w:eastAsia="Times New Roman" w:hAnsi="Times New Roman" w:cs="Times New Roman"/>
          <w:sz w:val="26"/>
          <w:szCs w:val="26"/>
        </w:rPr>
        <w:t>xem xét, quyết định cho vào học;</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b) Thí sinh đoạt huy chương bạc, huy chương đồng của các giải vô địch hạng nhất quốc gia tổ chức 1 lần trong năm và thí sinh được Uỷ ban TDTT có quyết định công nhận là vận động viên cấp 1 quốc gia đã tốt nghiệp THPT được ưu tiên xét tuyển vào trình độ cao đẳng TDTT hoặc các ngành TDTT tương ứng của các trường;</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c) Thí sinh năng khiếu nghệ thuật đã tốt nghiệp THPT hoặc tốt nghiệp hệ trung cấp các trường</w:t>
      </w:r>
      <w:r w:rsidRPr="00D37E23">
        <w:rPr>
          <w:rFonts w:ascii="Times New Roman" w:eastAsia="Times New Roman" w:hAnsi="Times New Roman" w:cs="Times New Roman"/>
          <w:sz w:val="26"/>
          <w:szCs w:val="26"/>
          <w:lang w:val="nl-NL"/>
        </w:rPr>
        <w:t xml:space="preserve"> </w:t>
      </w:r>
      <w:r w:rsidRPr="00D37E23">
        <w:rPr>
          <w:rFonts w:ascii="Times New Roman" w:eastAsia="Times New Roman" w:hAnsi="Times New Roman" w:cs="Times New Roman"/>
          <w:sz w:val="26"/>
          <w:szCs w:val="26"/>
        </w:rPr>
        <w:t>năng khiếu nghệ thuật, đoạt giải chính thức trong các cuộc thi nghệ thuật chuyên nghiệp chính thức toàn quốc về ca, múa, nhạc được trường</w:t>
      </w:r>
      <w:r w:rsidRPr="00D37E23">
        <w:rPr>
          <w:rFonts w:ascii="Times New Roman" w:eastAsia="Times New Roman" w:hAnsi="Times New Roman" w:cs="Times New Roman"/>
          <w:sz w:val="26"/>
          <w:szCs w:val="26"/>
          <w:lang w:val="nl-NL"/>
        </w:rPr>
        <w:t xml:space="preserve"> </w:t>
      </w:r>
      <w:r w:rsidRPr="00D37E23">
        <w:rPr>
          <w:rFonts w:ascii="Times New Roman" w:eastAsia="Times New Roman" w:hAnsi="Times New Roman" w:cs="Times New Roman"/>
          <w:sz w:val="26"/>
          <w:szCs w:val="26"/>
        </w:rPr>
        <w:t>ưu tiên xét tuyển vào trình độ CĐ theo quy định của từng trường;</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Những thí sinh đoạt giải các ngành TDTT, năng khiếu nghệ thuật thời gian được tính để hưởng ưu tiên là không quá 4 năm tính đến ngày thi tuyển sinh vào trường.</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d) Hằng năm, thí sinh dự tuyển thuộc đối tượng tuyển thẳng làm hồ sơ đăng ký xét tuyển thẳng (đơn đăng ký xét tuyển thẳng, các tài liệu minh chứng được hưởng chính sách tuyển thẳng), nộp trực tiếp cho trường dự kiến đăng ký tuyển thẳng trong thời gian thu nhận hồ sơ của trường.</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lastRenderedPageBreak/>
        <w:t>4. Thí sinh thuộc diện tuyển thẳng nhưng không sử dụng quyền được tuyển thẳng nếu dự tuyển TC theo hình thức thi tuyển hoặc xét tuyển được ưu tiên cộng điểm theo quy định của trường</w:t>
      </w:r>
      <w:r w:rsidRPr="00D37E23">
        <w:rPr>
          <w:rFonts w:ascii="Times New Roman" w:eastAsia="Times New Roman" w:hAnsi="Times New Roman" w:cs="Times New Roman"/>
          <w:sz w:val="26"/>
          <w:szCs w:val="26"/>
          <w:lang w:val="nl-NL"/>
        </w:rPr>
        <w:t xml:space="preserve"> </w:t>
      </w:r>
      <w:r w:rsidRPr="00D37E23">
        <w:rPr>
          <w:rFonts w:ascii="Times New Roman" w:eastAsia="Times New Roman" w:hAnsi="Times New Roman" w:cs="Times New Roman"/>
          <w:sz w:val="26"/>
          <w:szCs w:val="26"/>
        </w:rPr>
        <w:t>vào tổng điểm các môn dự tuyển của thí sinh.</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Hằng năm, thí sinh dự tuyển thuộc đối tượng tuyển thẳng làm hồ sơ đăng ký xét tuyển thẳng (đơn đăng ký xét tuyển thẳng, các tài liệu minh chứng được hưởng chính sách tuyển thẳng), nộp cho trường dự kiến đăng ký tuyển thẳng trong thời gian thu nhận hồ sơ theo quy định của nhà trường.</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rPr>
        <w:t>5</w:t>
      </w:r>
      <w:r w:rsidRPr="00D37E23">
        <w:rPr>
          <w:rFonts w:ascii="Times New Roman" w:eastAsia="Times New Roman" w:hAnsi="Times New Roman" w:cs="Times New Roman"/>
          <w:sz w:val="26"/>
          <w:szCs w:val="26"/>
          <w:lang w:val="vi-VN"/>
        </w:rPr>
        <w:t>. Chính sách ưu tiên theo khu vực</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lang w:val="vi-VN"/>
        </w:rPr>
        <w:t xml:space="preserve">a) Thí sinh học liên tục và tốt nghiệp trung học tại khu vực nào thì hưởng ưu tiên theo khu vực đó. Nếu trong 3 năm học trung học </w:t>
      </w:r>
      <w:r w:rsidRPr="00D37E23">
        <w:rPr>
          <w:rFonts w:ascii="Times New Roman" w:eastAsia="Times New Roman" w:hAnsi="Times New Roman" w:cs="Times New Roman"/>
          <w:sz w:val="26"/>
          <w:szCs w:val="26"/>
        </w:rPr>
        <w:t xml:space="preserve">phổ thông (hoặc trong thời gian học trung cấp) </w:t>
      </w:r>
      <w:r w:rsidRPr="00D37E23">
        <w:rPr>
          <w:rFonts w:ascii="Times New Roman" w:eastAsia="Times New Roman" w:hAnsi="Times New Roman" w:cs="Times New Roman"/>
          <w:sz w:val="26"/>
          <w:szCs w:val="26"/>
          <w:lang w:val="vi-VN"/>
        </w:rPr>
        <w:t>có chuyển trường thì thời gian</w:t>
      </w:r>
      <w:r w:rsidRPr="00D37E23">
        <w:rPr>
          <w:rFonts w:ascii="Times New Roman" w:eastAsia="Times New Roman" w:hAnsi="Times New Roman" w:cs="Times New Roman"/>
          <w:sz w:val="26"/>
          <w:szCs w:val="26"/>
        </w:rPr>
        <w:t xml:space="preserve"> học ở khu vực nào lâu hơn được hưởng ưu tiên theo khu vực đó. Nếu </w:t>
      </w:r>
      <w:r w:rsidRPr="00D37E23">
        <w:rPr>
          <w:rFonts w:ascii="Times New Roman" w:eastAsia="Times New Roman" w:hAnsi="Times New Roman" w:cs="Times New Roman"/>
          <w:sz w:val="26"/>
          <w:szCs w:val="26"/>
          <w:lang w:val="vi-VN"/>
        </w:rPr>
        <w:t xml:space="preserve">mỗi năm học một trường </w:t>
      </w:r>
      <w:r w:rsidRPr="00D37E23">
        <w:rPr>
          <w:rFonts w:ascii="Times New Roman" w:eastAsia="Times New Roman" w:hAnsi="Times New Roman" w:cs="Times New Roman"/>
          <w:sz w:val="26"/>
          <w:szCs w:val="26"/>
        </w:rPr>
        <w:t xml:space="preserve">thuộc các khu vực có mức ưu tiên khác nhau </w:t>
      </w:r>
      <w:r w:rsidRPr="00D37E23">
        <w:rPr>
          <w:rFonts w:ascii="Times New Roman" w:eastAsia="Times New Roman" w:hAnsi="Times New Roman" w:cs="Times New Roman"/>
          <w:sz w:val="26"/>
          <w:szCs w:val="26"/>
          <w:lang w:val="vi-VN"/>
        </w:rPr>
        <w:t>hoặc nửa thời gian học ở trường này, nửa thời gian học ở trường kia thì tốt nghiệp ở khu vực nào, hưởng ưu tiên theo khu vực đó. Quy định này áp dụng cho tất cả thí sinh, kể cả thí sinh đã tốt nghiệp từ trước năm thi tuyển sinh</w:t>
      </w:r>
      <w:r w:rsidRPr="00D37E23">
        <w:rPr>
          <w:rFonts w:ascii="Times New Roman" w:eastAsia="Times New Roman" w:hAnsi="Times New Roman" w:cs="Times New Roman"/>
          <w:sz w:val="26"/>
          <w:szCs w:val="26"/>
        </w:rPr>
        <w:t>;</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b) Các trường hợp sau đây được hưởng ưu tiên khu vực theo hộ khẩu thường trú:</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Học sinh các trường phổ thông dân tộc nội trú;</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lang w:val="vi-VN"/>
        </w:rPr>
        <w:t>- Học sinh các trường, lớp dự bị</w:t>
      </w:r>
      <w:r w:rsidRPr="00D37E23">
        <w:rPr>
          <w:rFonts w:ascii="Times New Roman" w:eastAsia="Times New Roman" w:hAnsi="Times New Roman" w:cs="Times New Roman"/>
          <w:sz w:val="26"/>
          <w:szCs w:val="26"/>
        </w:rPr>
        <w:t>;</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Học sinh các lớp tạo nguồn được mở theo quyết định của các Bộ, cơ quan ngang Bộ hoặc UBND cấp tỉnh;</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xml:space="preserve">- Học sinh có hộ khẩu thường trú </w:t>
      </w:r>
      <w:r w:rsidRPr="00D37E23">
        <w:rPr>
          <w:rFonts w:ascii="Times New Roman" w:eastAsia="Times New Roman" w:hAnsi="Times New Roman" w:cs="Times New Roman"/>
          <w:sz w:val="26"/>
          <w:szCs w:val="26"/>
        </w:rPr>
        <w:t>(trong thời gian học THPT hoặc trung cấp) trên 18 tháng tại các xã khu vực III và các xã có thôn đặc biệt khó khăn thuộc vùng dân tộc và miền núi theo quy định của Bộ trưởng, Chủ nhiệm Ủy ban Dân tộc, các xã đặc biệt khó khăn vùng bãi ngang ven biển và hải đảo; các xã đặc biệt khó khăn, xã biên giới, xã an toàn khu vào diện đầu tư của Chương trình 135 theo quy định của Thủ tướng Chính phủ nếu học THPT (hoặc trung cấp) tại địa điểm thuộc huyện, thị xã có ít nhất một trong các xã thuộc diện nói trên</w:t>
      </w:r>
      <w:r w:rsidRPr="00D37E23">
        <w:rPr>
          <w:rFonts w:ascii="Times New Roman" w:eastAsia="Times New Roman" w:hAnsi="Times New Roman" w:cs="Times New Roman"/>
          <w:sz w:val="26"/>
          <w:szCs w:val="26"/>
          <w:lang w:val="vi-VN"/>
        </w:rPr>
        <w:t>;</w:t>
      </w:r>
    </w:p>
    <w:p w:rsidR="00D37E23" w:rsidRPr="00D37E23" w:rsidRDefault="00D37E23" w:rsidP="00D37E23">
      <w:pPr>
        <w:spacing w:before="120" w:after="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Quân nhân, công an nhân dân được cử đi dự thi, nếu đóng quân từ 18 tháng trở lên tại khu vực nào thì hưởng ưu tiên theo khu vực đó hoặc theo hộ khẩu thường trú trước khi nhập ngũ, tùy theo khu vực nào có mức ưu tiên cao hơn; nếu dưới 18 tháng thì hưởng ưu tiên khu vực theo hộ khẩu thường trú trước khi nhập ngũ.</w:t>
      </w:r>
    </w:p>
    <w:p w:rsidR="00D37E23" w:rsidRPr="00D37E23" w:rsidRDefault="00D37E23" w:rsidP="00D37E23">
      <w:pPr>
        <w:spacing w:after="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c) Các khu vực tuyển sinh được phân chia như sau:</w:t>
      </w:r>
    </w:p>
    <w:p w:rsidR="00D37E23" w:rsidRPr="00D37E23" w:rsidRDefault="00D37E23" w:rsidP="00D37E23">
      <w:pPr>
        <w:spacing w:after="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Khu vực 1 (KV1) gồm:</w:t>
      </w:r>
      <w:r w:rsidRPr="00D37E23">
        <w:rPr>
          <w:rFonts w:ascii="Times New Roman" w:eastAsia="Times New Roman" w:hAnsi="Times New Roman" w:cs="Times New Roman"/>
          <w:sz w:val="26"/>
          <w:szCs w:val="26"/>
        </w:rPr>
        <w:t xml:space="preserve"> </w:t>
      </w:r>
      <w:r w:rsidRPr="00D37E23">
        <w:rPr>
          <w:rFonts w:ascii="Times New Roman" w:eastAsia="Times New Roman" w:hAnsi="Times New Roman" w:cs="Times New Roman"/>
          <w:sz w:val="26"/>
          <w:szCs w:val="26"/>
          <w:lang w:val="vi-VN"/>
        </w:rPr>
        <w:t xml:space="preserve">Các xã khu vực I, II, III thuộc vùng dân tộc và miền núi </w:t>
      </w:r>
      <w:r w:rsidRPr="00D37E23">
        <w:rPr>
          <w:rFonts w:ascii="Times New Roman" w:eastAsia="Times New Roman" w:hAnsi="Times New Roman" w:cs="Times New Roman"/>
          <w:sz w:val="26"/>
          <w:szCs w:val="26"/>
        </w:rPr>
        <w:t>theo quy định hiện hành tương ứng với thời gian học THPT/THCS hoặc trung cấp của thí sinh</w:t>
      </w:r>
      <w:r w:rsidRPr="00D37E23">
        <w:rPr>
          <w:rFonts w:ascii="Times New Roman" w:eastAsia="Times New Roman" w:hAnsi="Times New Roman" w:cs="Times New Roman"/>
          <w:sz w:val="26"/>
          <w:szCs w:val="26"/>
          <w:lang w:val="vi-VN"/>
        </w:rPr>
        <w:t>, các xã đặc biệt khó khăn vùng bãi ngang ven biển và hải đảo và các xã đặc biệt khó khăn, xã biên giới, xã an toàn khu vào diện đầu tư của Chương trình 135 theo quy định hiện hành.</w:t>
      </w:r>
    </w:p>
    <w:p w:rsidR="00D37E23" w:rsidRPr="00D37E23" w:rsidRDefault="00D37E23" w:rsidP="00D37E23">
      <w:pPr>
        <w:spacing w:after="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Khu vực 2 - nông thôn (KV2-NT) gồm:</w:t>
      </w:r>
      <w:r w:rsidRPr="00D37E23">
        <w:rPr>
          <w:rFonts w:ascii="Times New Roman" w:eastAsia="Times New Roman" w:hAnsi="Times New Roman" w:cs="Times New Roman"/>
          <w:sz w:val="26"/>
          <w:szCs w:val="26"/>
        </w:rPr>
        <w:t xml:space="preserve"> </w:t>
      </w:r>
      <w:r w:rsidRPr="00D37E23">
        <w:rPr>
          <w:rFonts w:ascii="Times New Roman" w:eastAsia="Times New Roman" w:hAnsi="Times New Roman" w:cs="Times New Roman"/>
          <w:sz w:val="26"/>
          <w:szCs w:val="26"/>
          <w:lang w:val="vi-VN"/>
        </w:rPr>
        <w:t>Các địa phương không thuộc KV1, KV2, KV3.</w:t>
      </w:r>
    </w:p>
    <w:p w:rsidR="00D37E23" w:rsidRPr="00D37E23" w:rsidRDefault="00D37E23" w:rsidP="00D37E23">
      <w:pPr>
        <w:spacing w:after="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Khu vực 2 (KV2) gồm:</w:t>
      </w:r>
      <w:r w:rsidRPr="00D37E23">
        <w:rPr>
          <w:rFonts w:ascii="Times New Roman" w:eastAsia="Times New Roman" w:hAnsi="Times New Roman" w:cs="Times New Roman"/>
          <w:sz w:val="26"/>
          <w:szCs w:val="26"/>
        </w:rPr>
        <w:t xml:space="preserve"> Các thị xã, </w:t>
      </w:r>
      <w:r w:rsidRPr="00D37E23">
        <w:rPr>
          <w:rFonts w:ascii="Times New Roman" w:eastAsia="Times New Roman" w:hAnsi="Times New Roman" w:cs="Times New Roman"/>
          <w:sz w:val="26"/>
          <w:szCs w:val="26"/>
          <w:lang w:val="vi-VN"/>
        </w:rPr>
        <w:t>thành phố trực thuộc tỉnh; các thị xã</w:t>
      </w:r>
      <w:r w:rsidRPr="00D37E23">
        <w:rPr>
          <w:rFonts w:ascii="Times New Roman" w:eastAsia="Times New Roman" w:hAnsi="Times New Roman" w:cs="Times New Roman"/>
          <w:sz w:val="26"/>
          <w:szCs w:val="26"/>
        </w:rPr>
        <w:t>,</w:t>
      </w:r>
      <w:r w:rsidRPr="00D37E23">
        <w:rPr>
          <w:rFonts w:ascii="Times New Roman" w:eastAsia="Times New Roman" w:hAnsi="Times New Roman" w:cs="Times New Roman"/>
          <w:sz w:val="26"/>
          <w:szCs w:val="26"/>
          <w:lang w:val="vi-VN"/>
        </w:rPr>
        <w:t xml:space="preserve"> huyện ngoại thành của thành phố trực thuộc trung ương (trừ các xã thuộc KV1).</w:t>
      </w:r>
    </w:p>
    <w:p w:rsidR="00D37E23" w:rsidRPr="00D37E23" w:rsidRDefault="00D37E23" w:rsidP="00D37E23">
      <w:pPr>
        <w:spacing w:after="0" w:line="240" w:lineRule="auto"/>
        <w:ind w:firstLine="697"/>
        <w:jc w:val="both"/>
        <w:rPr>
          <w:rFonts w:ascii="Times New Roman" w:eastAsia="Times New Roman" w:hAnsi="Times New Roman" w:cs="Times New Roman"/>
          <w:sz w:val="26"/>
          <w:szCs w:val="26"/>
          <w:lang w:val="vi-VN"/>
        </w:rPr>
      </w:pPr>
      <w:r w:rsidRPr="00D37E23">
        <w:rPr>
          <w:rFonts w:ascii="Times New Roman" w:eastAsia="Times New Roman" w:hAnsi="Times New Roman" w:cs="Times New Roman"/>
          <w:sz w:val="26"/>
          <w:szCs w:val="26"/>
          <w:lang w:val="vi-VN"/>
        </w:rPr>
        <w:t xml:space="preserve">- Khu vực 3 (KV3) gồm: Các quận nội thành của thành phố trực thuộc trung ương. Thí sinh thuộc KV3 không thuộc diện hưởng ưu tiên khu vực. </w:t>
      </w:r>
    </w:p>
    <w:p w:rsidR="00D37E23" w:rsidRPr="00D37E23" w:rsidRDefault="00D37E23" w:rsidP="00D37E23">
      <w:pPr>
        <w:spacing w:after="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rPr>
        <w:t>6</w:t>
      </w:r>
      <w:r w:rsidRPr="00D37E23">
        <w:rPr>
          <w:rFonts w:ascii="Times New Roman" w:eastAsia="Times New Roman" w:hAnsi="Times New Roman" w:cs="Times New Roman"/>
          <w:sz w:val="26"/>
          <w:szCs w:val="26"/>
          <w:lang w:val="vi-VN"/>
        </w:rPr>
        <w:t>. Khung điểm ưu tiên theo đối tượng và khu vực</w:t>
      </w:r>
      <w:r w:rsidRPr="00D37E23">
        <w:rPr>
          <w:rFonts w:ascii="Times New Roman" w:eastAsia="Times New Roman" w:hAnsi="Times New Roman" w:cs="Times New Roman"/>
          <w:sz w:val="26"/>
          <w:szCs w:val="26"/>
        </w:rPr>
        <w:t xml:space="preserve"> tuyển sinh</w:t>
      </w:r>
    </w:p>
    <w:p w:rsidR="00D37E23" w:rsidRDefault="00D37E23" w:rsidP="00D37E23">
      <w:pPr>
        <w:spacing w:after="0" w:line="240" w:lineRule="auto"/>
        <w:ind w:firstLine="697"/>
        <w:jc w:val="both"/>
        <w:rPr>
          <w:rFonts w:ascii="Times New Roman" w:eastAsia="Times New Roman" w:hAnsi="Times New Roman" w:cs="Times New Roman"/>
          <w:sz w:val="26"/>
          <w:szCs w:val="26"/>
        </w:rPr>
      </w:pPr>
      <w:r w:rsidRPr="00D37E23">
        <w:rPr>
          <w:rFonts w:ascii="Times New Roman" w:eastAsia="Times New Roman" w:hAnsi="Times New Roman" w:cs="Times New Roman"/>
          <w:sz w:val="26"/>
          <w:szCs w:val="26"/>
          <w:lang w:val="vi-VN"/>
        </w:rPr>
        <w:t>Mức chênh lệch điểm trúng tuyển giữa hai nhóm đối tượng kế tiếp là 1,0 (một điểm), giữa hai khu vực kế tiếp là 0,5 (nửa điểm) đối với thang điểm 10</w:t>
      </w:r>
      <w:r w:rsidRPr="00D37E23">
        <w:rPr>
          <w:rFonts w:ascii="Times New Roman" w:eastAsia="Times New Roman" w:hAnsi="Times New Roman" w:cs="Times New Roman"/>
          <w:sz w:val="26"/>
          <w:szCs w:val="26"/>
        </w:rPr>
        <w:t>.</w:t>
      </w:r>
    </w:p>
    <w:p w:rsidR="007B3B31" w:rsidRPr="00D37E23" w:rsidRDefault="00590F69" w:rsidP="00D37E23">
      <w:pPr>
        <w:spacing w:after="0" w:line="240" w:lineRule="auto"/>
        <w:ind w:firstLine="697"/>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4E4B9E04" wp14:editId="45F9DE3D">
                <wp:simplePos x="0" y="0"/>
                <wp:positionH relativeFrom="column">
                  <wp:posOffset>1510665</wp:posOffset>
                </wp:positionH>
                <wp:positionV relativeFrom="paragraph">
                  <wp:posOffset>158115</wp:posOffset>
                </wp:positionV>
                <wp:extent cx="29908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2990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8.95pt,12.45pt" to="35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" strokecolor="#4579b8 [3044]"/>
            </w:pict>
          </mc:Fallback>
        </mc:AlternateContent>
      </w:r>
    </w:p>
    <w:p w:rsidR="00D37E23" w:rsidRPr="00D37E23" w:rsidRDefault="00D37E23" w:rsidP="00D37E23">
      <w:pPr>
        <w:spacing w:after="0" w:line="240" w:lineRule="auto"/>
        <w:ind w:firstLine="697"/>
        <w:jc w:val="both"/>
        <w:rPr>
          <w:rFonts w:ascii="Times New Roman" w:eastAsia="Times New Roman" w:hAnsi="Times New Roman" w:cs="Times New Roman"/>
          <w:sz w:val="26"/>
          <w:szCs w:val="26"/>
        </w:rPr>
      </w:pPr>
    </w:p>
    <w:p w:rsidR="00BF1572" w:rsidRDefault="00BF1572" w:rsidP="00C21B75">
      <w:pPr>
        <w:spacing w:before="120" w:after="120" w:line="240" w:lineRule="auto"/>
      </w:pPr>
    </w:p>
    <w:sectPr w:rsidR="00BF1572" w:rsidSect="00CE0AFF">
      <w:footerReference w:type="default" r:id="rId15"/>
      <w:pgSz w:w="11907" w:h="16840" w:code="9"/>
      <w:pgMar w:top="630" w:right="1017" w:bottom="426" w:left="1701" w:header="720" w:footer="676"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73" w:rsidRDefault="00425273">
      <w:pPr>
        <w:spacing w:after="0" w:line="240" w:lineRule="auto"/>
      </w:pPr>
      <w:r>
        <w:separator/>
      </w:r>
    </w:p>
  </w:endnote>
  <w:endnote w:type="continuationSeparator" w:id="0">
    <w:p w:rsidR="00425273" w:rsidRDefault="0042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465" w:rsidRDefault="00537465" w:rsidP="00D37E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7465" w:rsidRDefault="00537465" w:rsidP="00D37E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45" w:rsidRPr="001B6645" w:rsidRDefault="001B6645" w:rsidP="001B6645">
    <w:pPr>
      <w:pStyle w:val="Footer"/>
      <w:jc w:val="cen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45" w:rsidRPr="001B6645" w:rsidRDefault="001B6645" w:rsidP="001B6645">
    <w:pPr>
      <w:pStyle w:val="Footer"/>
      <w:jc w:val="cen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45" w:rsidRDefault="001B6645" w:rsidP="001B6645">
    <w:pPr>
      <w:pStyle w:val="Footer"/>
      <w:jc w:val="center"/>
    </w:pPr>
    <w:r>
      <w:fldChar w:fldCharType="begin"/>
    </w:r>
    <w:r>
      <w:instrText xml:space="preserve"> PAGE   \* MERGEFORMAT </w:instrText>
    </w:r>
    <w:r>
      <w:fldChar w:fldCharType="separate"/>
    </w:r>
    <w:r w:rsidR="00A627C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73" w:rsidRDefault="00425273">
      <w:pPr>
        <w:spacing w:after="0" w:line="240" w:lineRule="auto"/>
      </w:pPr>
      <w:r>
        <w:separator/>
      </w:r>
    </w:p>
  </w:footnote>
  <w:footnote w:type="continuationSeparator" w:id="0">
    <w:p w:rsidR="00425273" w:rsidRDefault="00425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465" w:rsidRDefault="00537465" w:rsidP="00D37E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7465" w:rsidRDefault="00537465" w:rsidP="00D37E2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579"/>
    <w:multiLevelType w:val="hybridMultilevel"/>
    <w:tmpl w:val="7C6E1D70"/>
    <w:lvl w:ilvl="0" w:tplc="CE16B8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B04B69"/>
    <w:multiLevelType w:val="hybridMultilevel"/>
    <w:tmpl w:val="D320F4D6"/>
    <w:lvl w:ilvl="0" w:tplc="F9B66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B34F7F"/>
    <w:multiLevelType w:val="singleLevel"/>
    <w:tmpl w:val="0548F760"/>
    <w:lvl w:ilvl="0">
      <w:numFmt w:val="decimal"/>
      <w:lvlText w:val=""/>
      <w:lvlJc w:val="left"/>
    </w:lvl>
  </w:abstractNum>
  <w:abstractNum w:abstractNumId="3">
    <w:nsid w:val="0AFB7068"/>
    <w:multiLevelType w:val="hybridMultilevel"/>
    <w:tmpl w:val="BE12518A"/>
    <w:lvl w:ilvl="0" w:tplc="FFFFFFFF">
      <w:start w:val="1"/>
      <w:numFmt w:val="decimal"/>
      <w:lvlText w:val="%1."/>
      <w:lvlJc w:val="left"/>
      <w:pPr>
        <w:tabs>
          <w:tab w:val="num" w:pos="700"/>
        </w:tabs>
        <w:ind w:left="700" w:hanging="360"/>
      </w:pPr>
      <w:rPr>
        <w:rFonts w:hint="default"/>
      </w:rPr>
    </w:lvl>
    <w:lvl w:ilvl="1" w:tplc="FFFFFFFF" w:tentative="1">
      <w:start w:val="1"/>
      <w:numFmt w:val="lowerLetter"/>
      <w:lvlText w:val="%2."/>
      <w:lvlJc w:val="left"/>
      <w:pPr>
        <w:tabs>
          <w:tab w:val="num" w:pos="1420"/>
        </w:tabs>
        <w:ind w:left="1420" w:hanging="360"/>
      </w:pPr>
    </w:lvl>
    <w:lvl w:ilvl="2" w:tplc="FFFFFFFF" w:tentative="1">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4">
    <w:nsid w:val="0BDE7FE2"/>
    <w:multiLevelType w:val="hybridMultilevel"/>
    <w:tmpl w:val="581A5346"/>
    <w:lvl w:ilvl="0" w:tplc="9BB634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F9497C"/>
    <w:multiLevelType w:val="hybridMultilevel"/>
    <w:tmpl w:val="593A7962"/>
    <w:lvl w:ilvl="0" w:tplc="598831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6C4D0E"/>
    <w:multiLevelType w:val="hybridMultilevel"/>
    <w:tmpl w:val="62ACD61E"/>
    <w:lvl w:ilvl="0" w:tplc="4A283EBE">
      <w:start w:val="1"/>
      <w:numFmt w:val="decimal"/>
      <w:pStyle w:val="VN2"/>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1862C7"/>
    <w:multiLevelType w:val="hybridMultilevel"/>
    <w:tmpl w:val="0D7A44E2"/>
    <w:lvl w:ilvl="0" w:tplc="1B840F2A">
      <w:start w:val="4"/>
      <w:numFmt w:val="bullet"/>
      <w:lvlText w:val="-"/>
      <w:lvlJc w:val="left"/>
      <w:pPr>
        <w:tabs>
          <w:tab w:val="num" w:pos="1605"/>
        </w:tabs>
        <w:ind w:left="1605" w:hanging="885"/>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B4F61E4"/>
    <w:multiLevelType w:val="hybridMultilevel"/>
    <w:tmpl w:val="A0CEB136"/>
    <w:lvl w:ilvl="0" w:tplc="578E72CC">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9">
    <w:nsid w:val="22AC6617"/>
    <w:multiLevelType w:val="hybridMultilevel"/>
    <w:tmpl w:val="5D62CB4C"/>
    <w:lvl w:ilvl="0" w:tplc="91863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823D48"/>
    <w:multiLevelType w:val="hybridMultilevel"/>
    <w:tmpl w:val="3E86236C"/>
    <w:lvl w:ilvl="0" w:tplc="A88ED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1D1B11"/>
    <w:multiLevelType w:val="hybridMultilevel"/>
    <w:tmpl w:val="78E8D73C"/>
    <w:lvl w:ilvl="0" w:tplc="0E5C5B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34B7E66"/>
    <w:multiLevelType w:val="hybridMultilevel"/>
    <w:tmpl w:val="87E24F94"/>
    <w:lvl w:ilvl="0" w:tplc="5770DA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3EB0A9E"/>
    <w:multiLevelType w:val="hybridMultilevel"/>
    <w:tmpl w:val="D8420C1A"/>
    <w:lvl w:ilvl="0" w:tplc="87C40BE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542997"/>
    <w:multiLevelType w:val="hybridMultilevel"/>
    <w:tmpl w:val="335E2EAE"/>
    <w:lvl w:ilvl="0" w:tplc="B9661A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1825BE4"/>
    <w:multiLevelType w:val="hybridMultilevel"/>
    <w:tmpl w:val="A5624ACE"/>
    <w:lvl w:ilvl="0" w:tplc="594063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19660F7"/>
    <w:multiLevelType w:val="hybridMultilevel"/>
    <w:tmpl w:val="A4AE3CF4"/>
    <w:lvl w:ilvl="0" w:tplc="556ED0A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93B1884"/>
    <w:multiLevelType w:val="hybridMultilevel"/>
    <w:tmpl w:val="99F601C4"/>
    <w:lvl w:ilvl="0" w:tplc="B8B0C986">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AEE3DBE"/>
    <w:multiLevelType w:val="hybridMultilevel"/>
    <w:tmpl w:val="167853E2"/>
    <w:lvl w:ilvl="0" w:tplc="D7C67A80">
      <w:start w:val="1"/>
      <w:numFmt w:val="decimal"/>
      <w:lvlText w:val="%1."/>
      <w:lvlJc w:val="left"/>
      <w:pPr>
        <w:ind w:left="1060" w:hanging="360"/>
      </w:pPr>
      <w:rPr>
        <w:rFonts w:hint="default"/>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nsid w:val="7D700D93"/>
    <w:multiLevelType w:val="hybridMultilevel"/>
    <w:tmpl w:val="2CFE6880"/>
    <w:lvl w:ilvl="0" w:tplc="13900076">
      <w:start w:val="1"/>
      <w:numFmt w:val="bullet"/>
      <w:lvlText w:val="-"/>
      <w:lvlJc w:val="left"/>
      <w:pPr>
        <w:tabs>
          <w:tab w:val="num" w:pos="779"/>
        </w:tabs>
        <w:ind w:left="779" w:hanging="495"/>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2"/>
  </w:num>
  <w:num w:numId="2">
    <w:abstractNumId w:val="6"/>
  </w:num>
  <w:num w:numId="3">
    <w:abstractNumId w:val="5"/>
  </w:num>
  <w:num w:numId="4">
    <w:abstractNumId w:val="2"/>
  </w:num>
  <w:num w:numId="5">
    <w:abstractNumId w:val="7"/>
  </w:num>
  <w:num w:numId="6">
    <w:abstractNumId w:val="16"/>
  </w:num>
  <w:num w:numId="7">
    <w:abstractNumId w:val="14"/>
  </w:num>
  <w:num w:numId="8">
    <w:abstractNumId w:val="4"/>
  </w:num>
  <w:num w:numId="9">
    <w:abstractNumId w:val="15"/>
  </w:num>
  <w:num w:numId="10">
    <w:abstractNumId w:val="17"/>
  </w:num>
  <w:num w:numId="11">
    <w:abstractNumId w:val="0"/>
  </w:num>
  <w:num w:numId="12">
    <w:abstractNumId w:val="11"/>
  </w:num>
  <w:num w:numId="13">
    <w:abstractNumId w:val="1"/>
  </w:num>
  <w:num w:numId="14">
    <w:abstractNumId w:val="10"/>
  </w:num>
  <w:num w:numId="15">
    <w:abstractNumId w:val="19"/>
  </w:num>
  <w:num w:numId="16">
    <w:abstractNumId w:val="3"/>
  </w:num>
  <w:num w:numId="17">
    <w:abstractNumId w:val="18"/>
  </w:num>
  <w:num w:numId="18">
    <w:abstractNumId w:val="13"/>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23"/>
    <w:rsid w:val="000339C6"/>
    <w:rsid w:val="0014312D"/>
    <w:rsid w:val="00191D41"/>
    <w:rsid w:val="001A1699"/>
    <w:rsid w:val="001B6645"/>
    <w:rsid w:val="001D4C0B"/>
    <w:rsid w:val="001F39AC"/>
    <w:rsid w:val="002653BC"/>
    <w:rsid w:val="0027674F"/>
    <w:rsid w:val="00280393"/>
    <w:rsid w:val="002A07B0"/>
    <w:rsid w:val="002F3CC0"/>
    <w:rsid w:val="002F4358"/>
    <w:rsid w:val="00316248"/>
    <w:rsid w:val="00322682"/>
    <w:rsid w:val="00325706"/>
    <w:rsid w:val="0037545B"/>
    <w:rsid w:val="003C2AA2"/>
    <w:rsid w:val="00421A69"/>
    <w:rsid w:val="00425273"/>
    <w:rsid w:val="00455E3B"/>
    <w:rsid w:val="00492260"/>
    <w:rsid w:val="004B7232"/>
    <w:rsid w:val="004E2B45"/>
    <w:rsid w:val="00517603"/>
    <w:rsid w:val="00537465"/>
    <w:rsid w:val="00557FC0"/>
    <w:rsid w:val="00590F69"/>
    <w:rsid w:val="005A2C2E"/>
    <w:rsid w:val="005B5833"/>
    <w:rsid w:val="0071745E"/>
    <w:rsid w:val="00733FAA"/>
    <w:rsid w:val="00734456"/>
    <w:rsid w:val="00784E2E"/>
    <w:rsid w:val="007B3B31"/>
    <w:rsid w:val="007F67B7"/>
    <w:rsid w:val="0087131A"/>
    <w:rsid w:val="008A06AE"/>
    <w:rsid w:val="009468A5"/>
    <w:rsid w:val="00975551"/>
    <w:rsid w:val="00975A7F"/>
    <w:rsid w:val="00980F07"/>
    <w:rsid w:val="00990BD6"/>
    <w:rsid w:val="00A14F8B"/>
    <w:rsid w:val="00A34053"/>
    <w:rsid w:val="00A627CF"/>
    <w:rsid w:val="00A85F7A"/>
    <w:rsid w:val="00AB3BE1"/>
    <w:rsid w:val="00B62E59"/>
    <w:rsid w:val="00B825DE"/>
    <w:rsid w:val="00BC27D6"/>
    <w:rsid w:val="00BD06FC"/>
    <w:rsid w:val="00BE1018"/>
    <w:rsid w:val="00BF1572"/>
    <w:rsid w:val="00C21B75"/>
    <w:rsid w:val="00C37A95"/>
    <w:rsid w:val="00CE0AFF"/>
    <w:rsid w:val="00D37E23"/>
    <w:rsid w:val="00D90F6C"/>
    <w:rsid w:val="00DF14FD"/>
    <w:rsid w:val="00E63EC3"/>
    <w:rsid w:val="00E65A85"/>
    <w:rsid w:val="00E732F4"/>
    <w:rsid w:val="00E91587"/>
    <w:rsid w:val="00E95FE8"/>
    <w:rsid w:val="00EC69C5"/>
    <w:rsid w:val="00F3190A"/>
    <w:rsid w:val="00F5651D"/>
    <w:rsid w:val="00FB2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7E23"/>
    <w:pPr>
      <w:keepNext/>
      <w:tabs>
        <w:tab w:val="center" w:pos="5387"/>
      </w:tabs>
      <w:spacing w:after="0" w:line="240" w:lineRule="auto"/>
      <w:outlineLvl w:val="0"/>
    </w:pPr>
    <w:rPr>
      <w:rFonts w:ascii=".VnTime" w:eastAsia="Times New Roman" w:hAnsi=".VnTime" w:cs="Times New Roman"/>
      <w:i/>
      <w:sz w:val="28"/>
      <w:szCs w:val="20"/>
      <w:lang w:val="x-none" w:eastAsia="x-none"/>
    </w:rPr>
  </w:style>
  <w:style w:type="paragraph" w:styleId="Heading2">
    <w:name w:val="heading 2"/>
    <w:basedOn w:val="Normal"/>
    <w:next w:val="Normal"/>
    <w:link w:val="Heading2Char"/>
    <w:qFormat/>
    <w:rsid w:val="00D37E23"/>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D37E23"/>
    <w:pPr>
      <w:keepNext/>
      <w:tabs>
        <w:tab w:val="center" w:pos="5387"/>
      </w:tabs>
      <w:spacing w:before="120" w:after="0" w:line="240" w:lineRule="auto"/>
      <w:jc w:val="center"/>
      <w:outlineLvl w:val="2"/>
    </w:pPr>
    <w:rPr>
      <w:rFonts w:ascii=".VnTimeH" w:eastAsia="Times New Roman" w:hAnsi=".VnTimeH" w:cs="Times New Roman"/>
      <w:b/>
      <w:sz w:val="28"/>
      <w:szCs w:val="20"/>
      <w:lang w:val="x-none" w:eastAsia="x-none"/>
    </w:rPr>
  </w:style>
  <w:style w:type="paragraph" w:styleId="Heading4">
    <w:name w:val="heading 4"/>
    <w:basedOn w:val="Normal"/>
    <w:next w:val="Normal"/>
    <w:link w:val="Heading4Char"/>
    <w:qFormat/>
    <w:rsid w:val="00D37E23"/>
    <w:pPr>
      <w:keepNext/>
      <w:widowControl w:val="0"/>
      <w:autoSpaceDE w:val="0"/>
      <w:autoSpaceDN w:val="0"/>
      <w:adjustRightInd w:val="0"/>
      <w:spacing w:after="0" w:line="240" w:lineRule="auto"/>
      <w:jc w:val="right"/>
      <w:outlineLvl w:val="3"/>
    </w:pPr>
    <w:rPr>
      <w:rFonts w:ascii=".VnTime" w:eastAsia="Times New Roman" w:hAnsi=".VnTime" w:cs="Times New Roman"/>
      <w:i/>
      <w:iCs/>
      <w:sz w:val="24"/>
      <w:lang w:val="x-none" w:eastAsia="x-none"/>
    </w:rPr>
  </w:style>
  <w:style w:type="paragraph" w:styleId="Heading5">
    <w:name w:val="heading 5"/>
    <w:basedOn w:val="Normal"/>
    <w:next w:val="Normal"/>
    <w:link w:val="Heading5Char"/>
    <w:qFormat/>
    <w:rsid w:val="00D37E23"/>
    <w:pPr>
      <w:keepNext/>
      <w:spacing w:after="0" w:line="240" w:lineRule="auto"/>
      <w:ind w:firstLine="5400"/>
      <w:jc w:val="both"/>
      <w:outlineLvl w:val="4"/>
    </w:pPr>
    <w:rPr>
      <w:rFonts w:ascii="Times New Roman" w:eastAsia="Times New Roman" w:hAnsi="Times New Roman" w:cs="Times New Roman"/>
      <w:b/>
      <w:sz w:val="24"/>
      <w:szCs w:val="24"/>
      <w:lang w:val="nl-NL" w:eastAsia="x-none"/>
    </w:rPr>
  </w:style>
  <w:style w:type="paragraph" w:styleId="Heading6">
    <w:name w:val="heading 6"/>
    <w:basedOn w:val="Normal"/>
    <w:next w:val="Normal"/>
    <w:link w:val="Heading6Char"/>
    <w:qFormat/>
    <w:rsid w:val="00D37E23"/>
    <w:pPr>
      <w:keepNext/>
      <w:spacing w:before="18" w:after="0" w:line="360" w:lineRule="exact"/>
      <w:jc w:val="center"/>
      <w:outlineLvl w:val="5"/>
    </w:pPr>
    <w:rPr>
      <w:rFonts w:ascii="Times New Roman" w:eastAsia="Times New Roman" w:hAnsi="Times New Roman" w:cs="Times New Roman"/>
      <w:b/>
      <w:bCs/>
      <w:sz w:val="24"/>
      <w:szCs w:val="24"/>
      <w:lang w:val="nl-NL" w:eastAsia="x-none"/>
    </w:rPr>
  </w:style>
  <w:style w:type="paragraph" w:styleId="Heading7">
    <w:name w:val="heading 7"/>
    <w:basedOn w:val="Normal"/>
    <w:next w:val="Normal"/>
    <w:link w:val="Heading7Char"/>
    <w:qFormat/>
    <w:rsid w:val="00D37E23"/>
    <w:pPr>
      <w:spacing w:before="240" w:after="60" w:line="240" w:lineRule="auto"/>
      <w:outlineLvl w:val="6"/>
    </w:pPr>
    <w:rPr>
      <w:rFonts w:ascii="Times New Roman" w:eastAsia="Times New Roman" w:hAnsi="Times New Roman" w:cs="Times New Roman"/>
      <w:sz w:val="24"/>
      <w:szCs w:val="24"/>
      <w:lang w:val="x-none" w:eastAsia="x-none"/>
    </w:rPr>
  </w:style>
  <w:style w:type="paragraph" w:styleId="Heading9">
    <w:name w:val="heading 9"/>
    <w:basedOn w:val="Normal"/>
    <w:next w:val="Normal"/>
    <w:link w:val="Heading9Char"/>
    <w:qFormat/>
    <w:rsid w:val="00D37E23"/>
    <w:pPr>
      <w:keepNext/>
      <w:widowControl w:val="0"/>
      <w:autoSpaceDE w:val="0"/>
      <w:autoSpaceDN w:val="0"/>
      <w:adjustRightInd w:val="0"/>
      <w:spacing w:after="0" w:line="240" w:lineRule="auto"/>
      <w:outlineLvl w:val="8"/>
    </w:pPr>
    <w:rPr>
      <w:rFonts w:ascii=".VnTime" w:eastAsia="Times New Roman" w:hAnsi=".VnTime" w:cs="Times New Roman"/>
      <w:i/>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7E23"/>
    <w:rPr>
      <w:rFonts w:ascii=".VnTime" w:eastAsia="Times New Roman" w:hAnsi=".VnTime" w:cs="Times New Roman"/>
      <w:i/>
      <w:sz w:val="28"/>
      <w:szCs w:val="20"/>
      <w:lang w:val="x-none" w:eastAsia="x-none"/>
    </w:rPr>
  </w:style>
  <w:style w:type="character" w:customStyle="1" w:styleId="Heading2Char">
    <w:name w:val="Heading 2 Char"/>
    <w:basedOn w:val="DefaultParagraphFont"/>
    <w:link w:val="Heading2"/>
    <w:rsid w:val="00D37E23"/>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D37E23"/>
    <w:rPr>
      <w:rFonts w:ascii=".VnTimeH" w:eastAsia="Times New Roman" w:hAnsi=".VnTimeH" w:cs="Times New Roman"/>
      <w:b/>
      <w:sz w:val="28"/>
      <w:szCs w:val="20"/>
      <w:lang w:val="x-none" w:eastAsia="x-none"/>
    </w:rPr>
  </w:style>
  <w:style w:type="character" w:customStyle="1" w:styleId="Heading4Char">
    <w:name w:val="Heading 4 Char"/>
    <w:basedOn w:val="DefaultParagraphFont"/>
    <w:link w:val="Heading4"/>
    <w:rsid w:val="00D37E23"/>
    <w:rPr>
      <w:rFonts w:ascii=".VnTime" w:eastAsia="Times New Roman" w:hAnsi=".VnTime" w:cs="Times New Roman"/>
      <w:i/>
      <w:iCs/>
      <w:sz w:val="24"/>
      <w:lang w:val="x-none" w:eastAsia="x-none"/>
    </w:rPr>
  </w:style>
  <w:style w:type="character" w:customStyle="1" w:styleId="Heading5Char">
    <w:name w:val="Heading 5 Char"/>
    <w:basedOn w:val="DefaultParagraphFont"/>
    <w:link w:val="Heading5"/>
    <w:rsid w:val="00D37E23"/>
    <w:rPr>
      <w:rFonts w:ascii="Times New Roman" w:eastAsia="Times New Roman" w:hAnsi="Times New Roman" w:cs="Times New Roman"/>
      <w:b/>
      <w:sz w:val="24"/>
      <w:szCs w:val="24"/>
      <w:lang w:val="nl-NL" w:eastAsia="x-none"/>
    </w:rPr>
  </w:style>
  <w:style w:type="character" w:customStyle="1" w:styleId="Heading6Char">
    <w:name w:val="Heading 6 Char"/>
    <w:basedOn w:val="DefaultParagraphFont"/>
    <w:link w:val="Heading6"/>
    <w:rsid w:val="00D37E23"/>
    <w:rPr>
      <w:rFonts w:ascii="Times New Roman" w:eastAsia="Times New Roman" w:hAnsi="Times New Roman" w:cs="Times New Roman"/>
      <w:b/>
      <w:bCs/>
      <w:sz w:val="24"/>
      <w:szCs w:val="24"/>
      <w:lang w:val="nl-NL" w:eastAsia="x-none"/>
    </w:rPr>
  </w:style>
  <w:style w:type="character" w:customStyle="1" w:styleId="Heading7Char">
    <w:name w:val="Heading 7 Char"/>
    <w:basedOn w:val="DefaultParagraphFont"/>
    <w:link w:val="Heading7"/>
    <w:rsid w:val="00D37E23"/>
    <w:rPr>
      <w:rFonts w:ascii="Times New Roman" w:eastAsia="Times New Roman" w:hAnsi="Times New Roman" w:cs="Times New Roman"/>
      <w:sz w:val="24"/>
      <w:szCs w:val="24"/>
      <w:lang w:val="x-none" w:eastAsia="x-none"/>
    </w:rPr>
  </w:style>
  <w:style w:type="character" w:customStyle="1" w:styleId="Heading9Char">
    <w:name w:val="Heading 9 Char"/>
    <w:basedOn w:val="DefaultParagraphFont"/>
    <w:link w:val="Heading9"/>
    <w:rsid w:val="00D37E23"/>
    <w:rPr>
      <w:rFonts w:ascii=".VnTime" w:eastAsia="Times New Roman" w:hAnsi=".VnTime" w:cs="Times New Roman"/>
      <w:i/>
      <w:sz w:val="26"/>
      <w:szCs w:val="20"/>
      <w:lang w:val="x-none" w:eastAsia="x-none"/>
    </w:rPr>
  </w:style>
  <w:style w:type="numbering" w:customStyle="1" w:styleId="NoList1">
    <w:name w:val="No List1"/>
    <w:next w:val="NoList"/>
    <w:semiHidden/>
    <w:unhideWhenUsed/>
    <w:rsid w:val="00D37E23"/>
  </w:style>
  <w:style w:type="paragraph" w:styleId="Footer">
    <w:name w:val="footer"/>
    <w:basedOn w:val="Normal"/>
    <w:link w:val="FooterChar"/>
    <w:uiPriority w:val="99"/>
    <w:rsid w:val="00D37E23"/>
    <w:pPr>
      <w:tabs>
        <w:tab w:val="center" w:pos="4320"/>
        <w:tab w:val="right" w:pos="8640"/>
      </w:tabs>
      <w:spacing w:after="0" w:line="240" w:lineRule="auto"/>
    </w:pPr>
    <w:rPr>
      <w:rFonts w:ascii=".VnTime" w:eastAsia="Times New Roman" w:hAnsi=".VnTime" w:cs="Times New Roman"/>
      <w:sz w:val="26"/>
      <w:szCs w:val="20"/>
      <w:lang w:val="x-none" w:eastAsia="x-none"/>
    </w:rPr>
  </w:style>
  <w:style w:type="character" w:customStyle="1" w:styleId="FooterChar">
    <w:name w:val="Footer Char"/>
    <w:basedOn w:val="DefaultParagraphFont"/>
    <w:link w:val="Footer"/>
    <w:uiPriority w:val="99"/>
    <w:rsid w:val="00D37E23"/>
    <w:rPr>
      <w:rFonts w:ascii=".VnTime" w:eastAsia="Times New Roman" w:hAnsi=".VnTime" w:cs="Times New Roman"/>
      <w:sz w:val="26"/>
      <w:szCs w:val="20"/>
      <w:lang w:val="x-none" w:eastAsia="x-none"/>
    </w:rPr>
  </w:style>
  <w:style w:type="character" w:styleId="PageNumber">
    <w:name w:val="page number"/>
    <w:basedOn w:val="DefaultParagraphFont"/>
    <w:rsid w:val="00D37E23"/>
  </w:style>
  <w:style w:type="paragraph" w:styleId="BodyText">
    <w:name w:val="Body Text"/>
    <w:basedOn w:val="Normal"/>
    <w:link w:val="BodyTextChar"/>
    <w:rsid w:val="00D37E23"/>
    <w:pPr>
      <w:tabs>
        <w:tab w:val="center" w:pos="5387"/>
      </w:tabs>
      <w:spacing w:after="0" w:line="240" w:lineRule="auto"/>
    </w:pPr>
    <w:rPr>
      <w:rFonts w:ascii=".VnTime" w:eastAsia="Times New Roman" w:hAnsi=".VnTime" w:cs="Times New Roman"/>
      <w:sz w:val="28"/>
      <w:szCs w:val="20"/>
      <w:lang w:val="x-none" w:eastAsia="x-none"/>
    </w:rPr>
  </w:style>
  <w:style w:type="character" w:customStyle="1" w:styleId="BodyTextChar">
    <w:name w:val="Body Text Char"/>
    <w:basedOn w:val="DefaultParagraphFont"/>
    <w:link w:val="BodyText"/>
    <w:rsid w:val="00D37E23"/>
    <w:rPr>
      <w:rFonts w:ascii=".VnTime" w:eastAsia="Times New Roman" w:hAnsi=".VnTime" w:cs="Times New Roman"/>
      <w:sz w:val="28"/>
      <w:szCs w:val="20"/>
      <w:lang w:val="x-none" w:eastAsia="x-none"/>
    </w:rPr>
  </w:style>
  <w:style w:type="paragraph" w:styleId="BodyTextIndent">
    <w:name w:val="Body Text Indent"/>
    <w:basedOn w:val="Normal"/>
    <w:link w:val="BodyTextIndentChar"/>
    <w:rsid w:val="00D37E23"/>
    <w:pPr>
      <w:tabs>
        <w:tab w:val="center" w:pos="5387"/>
      </w:tabs>
      <w:spacing w:after="0" w:line="240" w:lineRule="auto"/>
      <w:ind w:left="360"/>
    </w:pPr>
    <w:rPr>
      <w:rFonts w:ascii=".VnTime" w:eastAsia="Times New Roman" w:hAnsi=".VnTime" w:cs="Times New Roman"/>
      <w:sz w:val="28"/>
      <w:szCs w:val="20"/>
      <w:lang w:val="x-none" w:eastAsia="x-none"/>
    </w:rPr>
  </w:style>
  <w:style w:type="character" w:customStyle="1" w:styleId="BodyTextIndentChar">
    <w:name w:val="Body Text Indent Char"/>
    <w:basedOn w:val="DefaultParagraphFont"/>
    <w:link w:val="BodyTextIndent"/>
    <w:rsid w:val="00D37E23"/>
    <w:rPr>
      <w:rFonts w:ascii=".VnTime" w:eastAsia="Times New Roman" w:hAnsi=".VnTime" w:cs="Times New Roman"/>
      <w:sz w:val="28"/>
      <w:szCs w:val="20"/>
      <w:lang w:val="x-none" w:eastAsia="x-none"/>
    </w:rPr>
  </w:style>
  <w:style w:type="paragraph" w:styleId="BodyText2">
    <w:name w:val="Body Text 2"/>
    <w:basedOn w:val="Normal"/>
    <w:link w:val="BodyText2Char"/>
    <w:rsid w:val="00D37E23"/>
    <w:pPr>
      <w:tabs>
        <w:tab w:val="center" w:pos="5387"/>
      </w:tabs>
      <w:spacing w:before="120" w:after="0" w:line="240" w:lineRule="auto"/>
      <w:jc w:val="center"/>
    </w:pPr>
    <w:rPr>
      <w:rFonts w:ascii=".VnArial NarrowH" w:eastAsia="Times New Roman" w:hAnsi=".VnArial NarrowH" w:cs="Times New Roman"/>
      <w:sz w:val="24"/>
      <w:szCs w:val="20"/>
      <w:lang w:val="x-none" w:eastAsia="x-none"/>
    </w:rPr>
  </w:style>
  <w:style w:type="character" w:customStyle="1" w:styleId="BodyText2Char">
    <w:name w:val="Body Text 2 Char"/>
    <w:basedOn w:val="DefaultParagraphFont"/>
    <w:link w:val="BodyText2"/>
    <w:rsid w:val="00D37E23"/>
    <w:rPr>
      <w:rFonts w:ascii=".VnArial NarrowH" w:eastAsia="Times New Roman" w:hAnsi=".VnArial NarrowH" w:cs="Times New Roman"/>
      <w:sz w:val="24"/>
      <w:szCs w:val="20"/>
      <w:lang w:val="x-none" w:eastAsia="x-none"/>
    </w:rPr>
  </w:style>
  <w:style w:type="paragraph" w:styleId="BodyTextIndent2">
    <w:name w:val="Body Text Indent 2"/>
    <w:basedOn w:val="Normal"/>
    <w:link w:val="BodyTextIndent2Char"/>
    <w:rsid w:val="00D37E23"/>
    <w:pPr>
      <w:tabs>
        <w:tab w:val="center" w:pos="5387"/>
      </w:tabs>
      <w:spacing w:before="120" w:after="0" w:line="240" w:lineRule="auto"/>
      <w:ind w:left="360"/>
      <w:jc w:val="both"/>
    </w:pPr>
    <w:rPr>
      <w:rFonts w:ascii=".VnTime" w:eastAsia="Times New Roman" w:hAnsi=".VnTime" w:cs="Times New Roman"/>
      <w:sz w:val="28"/>
      <w:szCs w:val="20"/>
      <w:lang w:val="x-none" w:eastAsia="x-none"/>
    </w:rPr>
  </w:style>
  <w:style w:type="character" w:customStyle="1" w:styleId="BodyTextIndent2Char">
    <w:name w:val="Body Text Indent 2 Char"/>
    <w:basedOn w:val="DefaultParagraphFont"/>
    <w:link w:val="BodyTextIndent2"/>
    <w:rsid w:val="00D37E23"/>
    <w:rPr>
      <w:rFonts w:ascii=".VnTime" w:eastAsia="Times New Roman" w:hAnsi=".VnTime" w:cs="Times New Roman"/>
      <w:sz w:val="28"/>
      <w:szCs w:val="20"/>
      <w:lang w:val="x-none" w:eastAsia="x-none"/>
    </w:rPr>
  </w:style>
  <w:style w:type="paragraph" w:styleId="BodyTextIndent3">
    <w:name w:val="Body Text Indent 3"/>
    <w:basedOn w:val="Normal"/>
    <w:link w:val="BodyTextIndent3Char"/>
    <w:rsid w:val="00D37E23"/>
    <w:pPr>
      <w:tabs>
        <w:tab w:val="center" w:pos="5387"/>
      </w:tabs>
      <w:spacing w:before="120" w:after="0" w:line="240" w:lineRule="auto"/>
      <w:ind w:left="720"/>
      <w:jc w:val="both"/>
    </w:pPr>
    <w:rPr>
      <w:rFonts w:ascii=".VnTime" w:eastAsia="Times New Roman" w:hAnsi=".VnTime" w:cs="Times New Roman"/>
      <w:sz w:val="28"/>
      <w:szCs w:val="20"/>
      <w:lang w:val="x-none" w:eastAsia="x-none"/>
    </w:rPr>
  </w:style>
  <w:style w:type="character" w:customStyle="1" w:styleId="BodyTextIndent3Char">
    <w:name w:val="Body Text Indent 3 Char"/>
    <w:basedOn w:val="DefaultParagraphFont"/>
    <w:link w:val="BodyTextIndent3"/>
    <w:rsid w:val="00D37E23"/>
    <w:rPr>
      <w:rFonts w:ascii=".VnTime" w:eastAsia="Times New Roman" w:hAnsi=".VnTime" w:cs="Times New Roman"/>
      <w:sz w:val="28"/>
      <w:szCs w:val="20"/>
      <w:lang w:val="x-none" w:eastAsia="x-none"/>
    </w:rPr>
  </w:style>
  <w:style w:type="paragraph" w:styleId="BodyText3">
    <w:name w:val="Body Text 3"/>
    <w:basedOn w:val="Normal"/>
    <w:link w:val="BodyText3Char"/>
    <w:rsid w:val="00D37E23"/>
    <w:pPr>
      <w:tabs>
        <w:tab w:val="center" w:pos="5387"/>
      </w:tabs>
      <w:spacing w:before="120" w:after="0" w:line="240" w:lineRule="auto"/>
      <w:jc w:val="both"/>
    </w:pPr>
    <w:rPr>
      <w:rFonts w:ascii=".VnTime" w:eastAsia="Times New Roman" w:hAnsi=".VnTime" w:cs="Times New Roman"/>
      <w:sz w:val="28"/>
      <w:szCs w:val="20"/>
      <w:lang w:val="x-none" w:eastAsia="x-none"/>
    </w:rPr>
  </w:style>
  <w:style w:type="character" w:customStyle="1" w:styleId="BodyText3Char">
    <w:name w:val="Body Text 3 Char"/>
    <w:basedOn w:val="DefaultParagraphFont"/>
    <w:link w:val="BodyText3"/>
    <w:rsid w:val="00D37E23"/>
    <w:rPr>
      <w:rFonts w:ascii=".VnTime" w:eastAsia="Times New Roman" w:hAnsi=".VnTime" w:cs="Times New Roman"/>
      <w:sz w:val="28"/>
      <w:szCs w:val="20"/>
      <w:lang w:val="x-none" w:eastAsia="x-none"/>
    </w:rPr>
  </w:style>
  <w:style w:type="paragraph" w:styleId="Header">
    <w:name w:val="header"/>
    <w:basedOn w:val="Normal"/>
    <w:link w:val="HeaderChar"/>
    <w:rsid w:val="00D37E23"/>
    <w:pPr>
      <w:tabs>
        <w:tab w:val="center" w:pos="4320"/>
        <w:tab w:val="right" w:pos="8640"/>
      </w:tabs>
      <w:spacing w:after="0" w:line="240" w:lineRule="auto"/>
    </w:pPr>
    <w:rPr>
      <w:rFonts w:ascii=".VnTime" w:eastAsia="Times New Roman" w:hAnsi=".VnTime" w:cs="Times New Roman"/>
      <w:sz w:val="26"/>
      <w:szCs w:val="20"/>
      <w:lang w:val="x-none" w:eastAsia="x-none"/>
    </w:rPr>
  </w:style>
  <w:style w:type="character" w:customStyle="1" w:styleId="HeaderChar">
    <w:name w:val="Header Char"/>
    <w:basedOn w:val="DefaultParagraphFont"/>
    <w:link w:val="Header"/>
    <w:rsid w:val="00D37E23"/>
    <w:rPr>
      <w:rFonts w:ascii=".VnTime" w:eastAsia="Times New Roman" w:hAnsi=".VnTime" w:cs="Times New Roman"/>
      <w:sz w:val="26"/>
      <w:szCs w:val="20"/>
      <w:lang w:val="x-none" w:eastAsia="x-none"/>
    </w:rPr>
  </w:style>
  <w:style w:type="table" w:styleId="TableGrid">
    <w:name w:val="Table Grid"/>
    <w:basedOn w:val="TableNormal"/>
    <w:uiPriority w:val="99"/>
    <w:unhideWhenUsed/>
    <w:rsid w:val="00D37E2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rsid w:val="00D37E23"/>
    <w:pPr>
      <w:spacing w:before="100" w:beforeAutospacing="1" w:after="100" w:afterAutospacing="1" w:line="240" w:lineRule="auto"/>
    </w:pPr>
    <w:rPr>
      <w:rFonts w:ascii="Times New Roman" w:eastAsia="Batang" w:hAnsi="Times New Roman" w:cs="Times New Roman"/>
      <w:sz w:val="24"/>
      <w:szCs w:val="24"/>
      <w:lang w:val="x-none" w:eastAsia="ko-KR"/>
    </w:rPr>
  </w:style>
  <w:style w:type="paragraph" w:styleId="BalloonText">
    <w:name w:val="Balloon Text"/>
    <w:basedOn w:val="Normal"/>
    <w:link w:val="BalloonTextChar"/>
    <w:uiPriority w:val="99"/>
    <w:semiHidden/>
    <w:unhideWhenUsed/>
    <w:rsid w:val="00D37E23"/>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37E23"/>
    <w:rPr>
      <w:rFonts w:ascii="Tahoma" w:eastAsia="Times New Roman" w:hAnsi="Tahoma" w:cs="Times New Roman"/>
      <w:sz w:val="16"/>
      <w:szCs w:val="16"/>
      <w:lang w:val="x-none" w:eastAsia="x-none"/>
    </w:rPr>
  </w:style>
  <w:style w:type="character" w:styleId="CommentReference">
    <w:name w:val="annotation reference"/>
    <w:semiHidden/>
    <w:rsid w:val="00D37E23"/>
    <w:rPr>
      <w:sz w:val="16"/>
      <w:szCs w:val="16"/>
    </w:rPr>
  </w:style>
  <w:style w:type="paragraph" w:styleId="CommentText">
    <w:name w:val="annotation text"/>
    <w:basedOn w:val="Normal"/>
    <w:link w:val="CommentTextChar"/>
    <w:semiHidden/>
    <w:rsid w:val="00D37E23"/>
    <w:pPr>
      <w:spacing w:after="0" w:line="240" w:lineRule="auto"/>
    </w:pPr>
    <w:rPr>
      <w:rFonts w:ascii=".VnTime" w:eastAsia="Times New Roman" w:hAnsi=".VnTime" w:cs="Times New Roman"/>
      <w:sz w:val="20"/>
      <w:szCs w:val="20"/>
      <w:lang w:val="x-none" w:eastAsia="x-none"/>
    </w:rPr>
  </w:style>
  <w:style w:type="character" w:customStyle="1" w:styleId="CommentTextChar">
    <w:name w:val="Comment Text Char"/>
    <w:basedOn w:val="DefaultParagraphFont"/>
    <w:link w:val="CommentText"/>
    <w:semiHidden/>
    <w:rsid w:val="00D37E23"/>
    <w:rPr>
      <w:rFonts w:ascii=".VnTime" w:eastAsia="Times New Roman" w:hAnsi=".VnTime" w:cs="Times New Roman"/>
      <w:sz w:val="20"/>
      <w:szCs w:val="20"/>
      <w:lang w:val="x-none" w:eastAsia="x-none"/>
    </w:rPr>
  </w:style>
  <w:style w:type="paragraph" w:customStyle="1" w:styleId="VN2">
    <w:name w:val="VN2"/>
    <w:basedOn w:val="Normal"/>
    <w:rsid w:val="00D37E23"/>
    <w:pPr>
      <w:numPr>
        <w:numId w:val="2"/>
      </w:numPr>
      <w:spacing w:after="0" w:line="240" w:lineRule="auto"/>
      <w:jc w:val="both"/>
    </w:pPr>
    <w:rPr>
      <w:rFonts w:ascii=".VnTime" w:eastAsia="Times New Roman" w:hAnsi=".VnTime" w:cs="Times New Roman"/>
      <w:sz w:val="28"/>
      <w:szCs w:val="20"/>
    </w:rPr>
  </w:style>
  <w:style w:type="paragraph" w:customStyle="1" w:styleId="VN1">
    <w:name w:val="VN1"/>
    <w:basedOn w:val="Normal"/>
    <w:rsid w:val="00D37E23"/>
    <w:pPr>
      <w:tabs>
        <w:tab w:val="num" w:pos="1080"/>
      </w:tabs>
      <w:spacing w:after="0" w:line="240" w:lineRule="auto"/>
      <w:ind w:left="1080" w:hanging="360"/>
      <w:jc w:val="both"/>
    </w:pPr>
    <w:rPr>
      <w:rFonts w:ascii=".VnTime" w:eastAsia="Times New Roman" w:hAnsi=".VnTime" w:cs="Times New Roman"/>
      <w:sz w:val="28"/>
      <w:szCs w:val="20"/>
    </w:rPr>
  </w:style>
  <w:style w:type="character" w:customStyle="1" w:styleId="VN1Char">
    <w:name w:val="VN1 Char"/>
    <w:rsid w:val="00D37E23"/>
    <w:rPr>
      <w:rFonts w:ascii=".VnTime" w:hAnsi=".VnTime"/>
      <w:sz w:val="28"/>
      <w:lang w:val="en-US" w:eastAsia="en-US" w:bidi="ar-SA"/>
    </w:rPr>
  </w:style>
  <w:style w:type="character" w:customStyle="1" w:styleId="NormalWebChar">
    <w:name w:val="Normal (Web) Char"/>
    <w:link w:val="NormalWeb"/>
    <w:rsid w:val="00D37E23"/>
    <w:rPr>
      <w:rFonts w:ascii="Times New Roman" w:eastAsia="Batang" w:hAnsi="Times New Roman" w:cs="Times New Roman"/>
      <w:sz w:val="24"/>
      <w:szCs w:val="24"/>
      <w:lang w:val="x-none" w:eastAsia="ko-KR"/>
    </w:rPr>
  </w:style>
  <w:style w:type="character" w:customStyle="1" w:styleId="BodyText1">
    <w:name w:val="Body Text1"/>
    <w:rsid w:val="00D37E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styleId="ListParagraph">
    <w:name w:val="List Paragraph"/>
    <w:basedOn w:val="Normal"/>
    <w:uiPriority w:val="34"/>
    <w:qFormat/>
    <w:rsid w:val="00F5651D"/>
    <w:pPr>
      <w:ind w:left="720"/>
      <w:contextualSpacing/>
    </w:pPr>
  </w:style>
  <w:style w:type="character" w:styleId="Hyperlink">
    <w:name w:val="Hyperlink"/>
    <w:rsid w:val="002A07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7E23"/>
    <w:pPr>
      <w:keepNext/>
      <w:tabs>
        <w:tab w:val="center" w:pos="5387"/>
      </w:tabs>
      <w:spacing w:after="0" w:line="240" w:lineRule="auto"/>
      <w:outlineLvl w:val="0"/>
    </w:pPr>
    <w:rPr>
      <w:rFonts w:ascii=".VnTime" w:eastAsia="Times New Roman" w:hAnsi=".VnTime" w:cs="Times New Roman"/>
      <w:i/>
      <w:sz w:val="28"/>
      <w:szCs w:val="20"/>
      <w:lang w:val="x-none" w:eastAsia="x-none"/>
    </w:rPr>
  </w:style>
  <w:style w:type="paragraph" w:styleId="Heading2">
    <w:name w:val="heading 2"/>
    <w:basedOn w:val="Normal"/>
    <w:next w:val="Normal"/>
    <w:link w:val="Heading2Char"/>
    <w:qFormat/>
    <w:rsid w:val="00D37E23"/>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D37E23"/>
    <w:pPr>
      <w:keepNext/>
      <w:tabs>
        <w:tab w:val="center" w:pos="5387"/>
      </w:tabs>
      <w:spacing w:before="120" w:after="0" w:line="240" w:lineRule="auto"/>
      <w:jc w:val="center"/>
      <w:outlineLvl w:val="2"/>
    </w:pPr>
    <w:rPr>
      <w:rFonts w:ascii=".VnTimeH" w:eastAsia="Times New Roman" w:hAnsi=".VnTimeH" w:cs="Times New Roman"/>
      <w:b/>
      <w:sz w:val="28"/>
      <w:szCs w:val="20"/>
      <w:lang w:val="x-none" w:eastAsia="x-none"/>
    </w:rPr>
  </w:style>
  <w:style w:type="paragraph" w:styleId="Heading4">
    <w:name w:val="heading 4"/>
    <w:basedOn w:val="Normal"/>
    <w:next w:val="Normal"/>
    <w:link w:val="Heading4Char"/>
    <w:qFormat/>
    <w:rsid w:val="00D37E23"/>
    <w:pPr>
      <w:keepNext/>
      <w:widowControl w:val="0"/>
      <w:autoSpaceDE w:val="0"/>
      <w:autoSpaceDN w:val="0"/>
      <w:adjustRightInd w:val="0"/>
      <w:spacing w:after="0" w:line="240" w:lineRule="auto"/>
      <w:jc w:val="right"/>
      <w:outlineLvl w:val="3"/>
    </w:pPr>
    <w:rPr>
      <w:rFonts w:ascii=".VnTime" w:eastAsia="Times New Roman" w:hAnsi=".VnTime" w:cs="Times New Roman"/>
      <w:i/>
      <w:iCs/>
      <w:sz w:val="24"/>
      <w:lang w:val="x-none" w:eastAsia="x-none"/>
    </w:rPr>
  </w:style>
  <w:style w:type="paragraph" w:styleId="Heading5">
    <w:name w:val="heading 5"/>
    <w:basedOn w:val="Normal"/>
    <w:next w:val="Normal"/>
    <w:link w:val="Heading5Char"/>
    <w:qFormat/>
    <w:rsid w:val="00D37E23"/>
    <w:pPr>
      <w:keepNext/>
      <w:spacing w:after="0" w:line="240" w:lineRule="auto"/>
      <w:ind w:firstLine="5400"/>
      <w:jc w:val="both"/>
      <w:outlineLvl w:val="4"/>
    </w:pPr>
    <w:rPr>
      <w:rFonts w:ascii="Times New Roman" w:eastAsia="Times New Roman" w:hAnsi="Times New Roman" w:cs="Times New Roman"/>
      <w:b/>
      <w:sz w:val="24"/>
      <w:szCs w:val="24"/>
      <w:lang w:val="nl-NL" w:eastAsia="x-none"/>
    </w:rPr>
  </w:style>
  <w:style w:type="paragraph" w:styleId="Heading6">
    <w:name w:val="heading 6"/>
    <w:basedOn w:val="Normal"/>
    <w:next w:val="Normal"/>
    <w:link w:val="Heading6Char"/>
    <w:qFormat/>
    <w:rsid w:val="00D37E23"/>
    <w:pPr>
      <w:keepNext/>
      <w:spacing w:before="18" w:after="0" w:line="360" w:lineRule="exact"/>
      <w:jc w:val="center"/>
      <w:outlineLvl w:val="5"/>
    </w:pPr>
    <w:rPr>
      <w:rFonts w:ascii="Times New Roman" w:eastAsia="Times New Roman" w:hAnsi="Times New Roman" w:cs="Times New Roman"/>
      <w:b/>
      <w:bCs/>
      <w:sz w:val="24"/>
      <w:szCs w:val="24"/>
      <w:lang w:val="nl-NL" w:eastAsia="x-none"/>
    </w:rPr>
  </w:style>
  <w:style w:type="paragraph" w:styleId="Heading7">
    <w:name w:val="heading 7"/>
    <w:basedOn w:val="Normal"/>
    <w:next w:val="Normal"/>
    <w:link w:val="Heading7Char"/>
    <w:qFormat/>
    <w:rsid w:val="00D37E23"/>
    <w:pPr>
      <w:spacing w:before="240" w:after="60" w:line="240" w:lineRule="auto"/>
      <w:outlineLvl w:val="6"/>
    </w:pPr>
    <w:rPr>
      <w:rFonts w:ascii="Times New Roman" w:eastAsia="Times New Roman" w:hAnsi="Times New Roman" w:cs="Times New Roman"/>
      <w:sz w:val="24"/>
      <w:szCs w:val="24"/>
      <w:lang w:val="x-none" w:eastAsia="x-none"/>
    </w:rPr>
  </w:style>
  <w:style w:type="paragraph" w:styleId="Heading9">
    <w:name w:val="heading 9"/>
    <w:basedOn w:val="Normal"/>
    <w:next w:val="Normal"/>
    <w:link w:val="Heading9Char"/>
    <w:qFormat/>
    <w:rsid w:val="00D37E23"/>
    <w:pPr>
      <w:keepNext/>
      <w:widowControl w:val="0"/>
      <w:autoSpaceDE w:val="0"/>
      <w:autoSpaceDN w:val="0"/>
      <w:adjustRightInd w:val="0"/>
      <w:spacing w:after="0" w:line="240" w:lineRule="auto"/>
      <w:outlineLvl w:val="8"/>
    </w:pPr>
    <w:rPr>
      <w:rFonts w:ascii=".VnTime" w:eastAsia="Times New Roman" w:hAnsi=".VnTime" w:cs="Times New Roman"/>
      <w:i/>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7E23"/>
    <w:rPr>
      <w:rFonts w:ascii=".VnTime" w:eastAsia="Times New Roman" w:hAnsi=".VnTime" w:cs="Times New Roman"/>
      <w:i/>
      <w:sz w:val="28"/>
      <w:szCs w:val="20"/>
      <w:lang w:val="x-none" w:eastAsia="x-none"/>
    </w:rPr>
  </w:style>
  <w:style w:type="character" w:customStyle="1" w:styleId="Heading2Char">
    <w:name w:val="Heading 2 Char"/>
    <w:basedOn w:val="DefaultParagraphFont"/>
    <w:link w:val="Heading2"/>
    <w:rsid w:val="00D37E23"/>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D37E23"/>
    <w:rPr>
      <w:rFonts w:ascii=".VnTimeH" w:eastAsia="Times New Roman" w:hAnsi=".VnTimeH" w:cs="Times New Roman"/>
      <w:b/>
      <w:sz w:val="28"/>
      <w:szCs w:val="20"/>
      <w:lang w:val="x-none" w:eastAsia="x-none"/>
    </w:rPr>
  </w:style>
  <w:style w:type="character" w:customStyle="1" w:styleId="Heading4Char">
    <w:name w:val="Heading 4 Char"/>
    <w:basedOn w:val="DefaultParagraphFont"/>
    <w:link w:val="Heading4"/>
    <w:rsid w:val="00D37E23"/>
    <w:rPr>
      <w:rFonts w:ascii=".VnTime" w:eastAsia="Times New Roman" w:hAnsi=".VnTime" w:cs="Times New Roman"/>
      <w:i/>
      <w:iCs/>
      <w:sz w:val="24"/>
      <w:lang w:val="x-none" w:eastAsia="x-none"/>
    </w:rPr>
  </w:style>
  <w:style w:type="character" w:customStyle="1" w:styleId="Heading5Char">
    <w:name w:val="Heading 5 Char"/>
    <w:basedOn w:val="DefaultParagraphFont"/>
    <w:link w:val="Heading5"/>
    <w:rsid w:val="00D37E23"/>
    <w:rPr>
      <w:rFonts w:ascii="Times New Roman" w:eastAsia="Times New Roman" w:hAnsi="Times New Roman" w:cs="Times New Roman"/>
      <w:b/>
      <w:sz w:val="24"/>
      <w:szCs w:val="24"/>
      <w:lang w:val="nl-NL" w:eastAsia="x-none"/>
    </w:rPr>
  </w:style>
  <w:style w:type="character" w:customStyle="1" w:styleId="Heading6Char">
    <w:name w:val="Heading 6 Char"/>
    <w:basedOn w:val="DefaultParagraphFont"/>
    <w:link w:val="Heading6"/>
    <w:rsid w:val="00D37E23"/>
    <w:rPr>
      <w:rFonts w:ascii="Times New Roman" w:eastAsia="Times New Roman" w:hAnsi="Times New Roman" w:cs="Times New Roman"/>
      <w:b/>
      <w:bCs/>
      <w:sz w:val="24"/>
      <w:szCs w:val="24"/>
      <w:lang w:val="nl-NL" w:eastAsia="x-none"/>
    </w:rPr>
  </w:style>
  <w:style w:type="character" w:customStyle="1" w:styleId="Heading7Char">
    <w:name w:val="Heading 7 Char"/>
    <w:basedOn w:val="DefaultParagraphFont"/>
    <w:link w:val="Heading7"/>
    <w:rsid w:val="00D37E23"/>
    <w:rPr>
      <w:rFonts w:ascii="Times New Roman" w:eastAsia="Times New Roman" w:hAnsi="Times New Roman" w:cs="Times New Roman"/>
      <w:sz w:val="24"/>
      <w:szCs w:val="24"/>
      <w:lang w:val="x-none" w:eastAsia="x-none"/>
    </w:rPr>
  </w:style>
  <w:style w:type="character" w:customStyle="1" w:styleId="Heading9Char">
    <w:name w:val="Heading 9 Char"/>
    <w:basedOn w:val="DefaultParagraphFont"/>
    <w:link w:val="Heading9"/>
    <w:rsid w:val="00D37E23"/>
    <w:rPr>
      <w:rFonts w:ascii=".VnTime" w:eastAsia="Times New Roman" w:hAnsi=".VnTime" w:cs="Times New Roman"/>
      <w:i/>
      <w:sz w:val="26"/>
      <w:szCs w:val="20"/>
      <w:lang w:val="x-none" w:eastAsia="x-none"/>
    </w:rPr>
  </w:style>
  <w:style w:type="numbering" w:customStyle="1" w:styleId="NoList1">
    <w:name w:val="No List1"/>
    <w:next w:val="NoList"/>
    <w:semiHidden/>
    <w:unhideWhenUsed/>
    <w:rsid w:val="00D37E23"/>
  </w:style>
  <w:style w:type="paragraph" w:styleId="Footer">
    <w:name w:val="footer"/>
    <w:basedOn w:val="Normal"/>
    <w:link w:val="FooterChar"/>
    <w:uiPriority w:val="99"/>
    <w:rsid w:val="00D37E23"/>
    <w:pPr>
      <w:tabs>
        <w:tab w:val="center" w:pos="4320"/>
        <w:tab w:val="right" w:pos="8640"/>
      </w:tabs>
      <w:spacing w:after="0" w:line="240" w:lineRule="auto"/>
    </w:pPr>
    <w:rPr>
      <w:rFonts w:ascii=".VnTime" w:eastAsia="Times New Roman" w:hAnsi=".VnTime" w:cs="Times New Roman"/>
      <w:sz w:val="26"/>
      <w:szCs w:val="20"/>
      <w:lang w:val="x-none" w:eastAsia="x-none"/>
    </w:rPr>
  </w:style>
  <w:style w:type="character" w:customStyle="1" w:styleId="FooterChar">
    <w:name w:val="Footer Char"/>
    <w:basedOn w:val="DefaultParagraphFont"/>
    <w:link w:val="Footer"/>
    <w:uiPriority w:val="99"/>
    <w:rsid w:val="00D37E23"/>
    <w:rPr>
      <w:rFonts w:ascii=".VnTime" w:eastAsia="Times New Roman" w:hAnsi=".VnTime" w:cs="Times New Roman"/>
      <w:sz w:val="26"/>
      <w:szCs w:val="20"/>
      <w:lang w:val="x-none" w:eastAsia="x-none"/>
    </w:rPr>
  </w:style>
  <w:style w:type="character" w:styleId="PageNumber">
    <w:name w:val="page number"/>
    <w:basedOn w:val="DefaultParagraphFont"/>
    <w:rsid w:val="00D37E23"/>
  </w:style>
  <w:style w:type="paragraph" w:styleId="BodyText">
    <w:name w:val="Body Text"/>
    <w:basedOn w:val="Normal"/>
    <w:link w:val="BodyTextChar"/>
    <w:rsid w:val="00D37E23"/>
    <w:pPr>
      <w:tabs>
        <w:tab w:val="center" w:pos="5387"/>
      </w:tabs>
      <w:spacing w:after="0" w:line="240" w:lineRule="auto"/>
    </w:pPr>
    <w:rPr>
      <w:rFonts w:ascii=".VnTime" w:eastAsia="Times New Roman" w:hAnsi=".VnTime" w:cs="Times New Roman"/>
      <w:sz w:val="28"/>
      <w:szCs w:val="20"/>
      <w:lang w:val="x-none" w:eastAsia="x-none"/>
    </w:rPr>
  </w:style>
  <w:style w:type="character" w:customStyle="1" w:styleId="BodyTextChar">
    <w:name w:val="Body Text Char"/>
    <w:basedOn w:val="DefaultParagraphFont"/>
    <w:link w:val="BodyText"/>
    <w:rsid w:val="00D37E23"/>
    <w:rPr>
      <w:rFonts w:ascii=".VnTime" w:eastAsia="Times New Roman" w:hAnsi=".VnTime" w:cs="Times New Roman"/>
      <w:sz w:val="28"/>
      <w:szCs w:val="20"/>
      <w:lang w:val="x-none" w:eastAsia="x-none"/>
    </w:rPr>
  </w:style>
  <w:style w:type="paragraph" w:styleId="BodyTextIndent">
    <w:name w:val="Body Text Indent"/>
    <w:basedOn w:val="Normal"/>
    <w:link w:val="BodyTextIndentChar"/>
    <w:rsid w:val="00D37E23"/>
    <w:pPr>
      <w:tabs>
        <w:tab w:val="center" w:pos="5387"/>
      </w:tabs>
      <w:spacing w:after="0" w:line="240" w:lineRule="auto"/>
      <w:ind w:left="360"/>
    </w:pPr>
    <w:rPr>
      <w:rFonts w:ascii=".VnTime" w:eastAsia="Times New Roman" w:hAnsi=".VnTime" w:cs="Times New Roman"/>
      <w:sz w:val="28"/>
      <w:szCs w:val="20"/>
      <w:lang w:val="x-none" w:eastAsia="x-none"/>
    </w:rPr>
  </w:style>
  <w:style w:type="character" w:customStyle="1" w:styleId="BodyTextIndentChar">
    <w:name w:val="Body Text Indent Char"/>
    <w:basedOn w:val="DefaultParagraphFont"/>
    <w:link w:val="BodyTextIndent"/>
    <w:rsid w:val="00D37E23"/>
    <w:rPr>
      <w:rFonts w:ascii=".VnTime" w:eastAsia="Times New Roman" w:hAnsi=".VnTime" w:cs="Times New Roman"/>
      <w:sz w:val="28"/>
      <w:szCs w:val="20"/>
      <w:lang w:val="x-none" w:eastAsia="x-none"/>
    </w:rPr>
  </w:style>
  <w:style w:type="paragraph" w:styleId="BodyText2">
    <w:name w:val="Body Text 2"/>
    <w:basedOn w:val="Normal"/>
    <w:link w:val="BodyText2Char"/>
    <w:rsid w:val="00D37E23"/>
    <w:pPr>
      <w:tabs>
        <w:tab w:val="center" w:pos="5387"/>
      </w:tabs>
      <w:spacing w:before="120" w:after="0" w:line="240" w:lineRule="auto"/>
      <w:jc w:val="center"/>
    </w:pPr>
    <w:rPr>
      <w:rFonts w:ascii=".VnArial NarrowH" w:eastAsia="Times New Roman" w:hAnsi=".VnArial NarrowH" w:cs="Times New Roman"/>
      <w:sz w:val="24"/>
      <w:szCs w:val="20"/>
      <w:lang w:val="x-none" w:eastAsia="x-none"/>
    </w:rPr>
  </w:style>
  <w:style w:type="character" w:customStyle="1" w:styleId="BodyText2Char">
    <w:name w:val="Body Text 2 Char"/>
    <w:basedOn w:val="DefaultParagraphFont"/>
    <w:link w:val="BodyText2"/>
    <w:rsid w:val="00D37E23"/>
    <w:rPr>
      <w:rFonts w:ascii=".VnArial NarrowH" w:eastAsia="Times New Roman" w:hAnsi=".VnArial NarrowH" w:cs="Times New Roman"/>
      <w:sz w:val="24"/>
      <w:szCs w:val="20"/>
      <w:lang w:val="x-none" w:eastAsia="x-none"/>
    </w:rPr>
  </w:style>
  <w:style w:type="paragraph" w:styleId="BodyTextIndent2">
    <w:name w:val="Body Text Indent 2"/>
    <w:basedOn w:val="Normal"/>
    <w:link w:val="BodyTextIndent2Char"/>
    <w:rsid w:val="00D37E23"/>
    <w:pPr>
      <w:tabs>
        <w:tab w:val="center" w:pos="5387"/>
      </w:tabs>
      <w:spacing w:before="120" w:after="0" w:line="240" w:lineRule="auto"/>
      <w:ind w:left="360"/>
      <w:jc w:val="both"/>
    </w:pPr>
    <w:rPr>
      <w:rFonts w:ascii=".VnTime" w:eastAsia="Times New Roman" w:hAnsi=".VnTime" w:cs="Times New Roman"/>
      <w:sz w:val="28"/>
      <w:szCs w:val="20"/>
      <w:lang w:val="x-none" w:eastAsia="x-none"/>
    </w:rPr>
  </w:style>
  <w:style w:type="character" w:customStyle="1" w:styleId="BodyTextIndent2Char">
    <w:name w:val="Body Text Indent 2 Char"/>
    <w:basedOn w:val="DefaultParagraphFont"/>
    <w:link w:val="BodyTextIndent2"/>
    <w:rsid w:val="00D37E23"/>
    <w:rPr>
      <w:rFonts w:ascii=".VnTime" w:eastAsia="Times New Roman" w:hAnsi=".VnTime" w:cs="Times New Roman"/>
      <w:sz w:val="28"/>
      <w:szCs w:val="20"/>
      <w:lang w:val="x-none" w:eastAsia="x-none"/>
    </w:rPr>
  </w:style>
  <w:style w:type="paragraph" w:styleId="BodyTextIndent3">
    <w:name w:val="Body Text Indent 3"/>
    <w:basedOn w:val="Normal"/>
    <w:link w:val="BodyTextIndent3Char"/>
    <w:rsid w:val="00D37E23"/>
    <w:pPr>
      <w:tabs>
        <w:tab w:val="center" w:pos="5387"/>
      </w:tabs>
      <w:spacing w:before="120" w:after="0" w:line="240" w:lineRule="auto"/>
      <w:ind w:left="720"/>
      <w:jc w:val="both"/>
    </w:pPr>
    <w:rPr>
      <w:rFonts w:ascii=".VnTime" w:eastAsia="Times New Roman" w:hAnsi=".VnTime" w:cs="Times New Roman"/>
      <w:sz w:val="28"/>
      <w:szCs w:val="20"/>
      <w:lang w:val="x-none" w:eastAsia="x-none"/>
    </w:rPr>
  </w:style>
  <w:style w:type="character" w:customStyle="1" w:styleId="BodyTextIndent3Char">
    <w:name w:val="Body Text Indent 3 Char"/>
    <w:basedOn w:val="DefaultParagraphFont"/>
    <w:link w:val="BodyTextIndent3"/>
    <w:rsid w:val="00D37E23"/>
    <w:rPr>
      <w:rFonts w:ascii=".VnTime" w:eastAsia="Times New Roman" w:hAnsi=".VnTime" w:cs="Times New Roman"/>
      <w:sz w:val="28"/>
      <w:szCs w:val="20"/>
      <w:lang w:val="x-none" w:eastAsia="x-none"/>
    </w:rPr>
  </w:style>
  <w:style w:type="paragraph" w:styleId="BodyText3">
    <w:name w:val="Body Text 3"/>
    <w:basedOn w:val="Normal"/>
    <w:link w:val="BodyText3Char"/>
    <w:rsid w:val="00D37E23"/>
    <w:pPr>
      <w:tabs>
        <w:tab w:val="center" w:pos="5387"/>
      </w:tabs>
      <w:spacing w:before="120" w:after="0" w:line="240" w:lineRule="auto"/>
      <w:jc w:val="both"/>
    </w:pPr>
    <w:rPr>
      <w:rFonts w:ascii=".VnTime" w:eastAsia="Times New Roman" w:hAnsi=".VnTime" w:cs="Times New Roman"/>
      <w:sz w:val="28"/>
      <w:szCs w:val="20"/>
      <w:lang w:val="x-none" w:eastAsia="x-none"/>
    </w:rPr>
  </w:style>
  <w:style w:type="character" w:customStyle="1" w:styleId="BodyText3Char">
    <w:name w:val="Body Text 3 Char"/>
    <w:basedOn w:val="DefaultParagraphFont"/>
    <w:link w:val="BodyText3"/>
    <w:rsid w:val="00D37E23"/>
    <w:rPr>
      <w:rFonts w:ascii=".VnTime" w:eastAsia="Times New Roman" w:hAnsi=".VnTime" w:cs="Times New Roman"/>
      <w:sz w:val="28"/>
      <w:szCs w:val="20"/>
      <w:lang w:val="x-none" w:eastAsia="x-none"/>
    </w:rPr>
  </w:style>
  <w:style w:type="paragraph" w:styleId="Header">
    <w:name w:val="header"/>
    <w:basedOn w:val="Normal"/>
    <w:link w:val="HeaderChar"/>
    <w:rsid w:val="00D37E23"/>
    <w:pPr>
      <w:tabs>
        <w:tab w:val="center" w:pos="4320"/>
        <w:tab w:val="right" w:pos="8640"/>
      </w:tabs>
      <w:spacing w:after="0" w:line="240" w:lineRule="auto"/>
    </w:pPr>
    <w:rPr>
      <w:rFonts w:ascii=".VnTime" w:eastAsia="Times New Roman" w:hAnsi=".VnTime" w:cs="Times New Roman"/>
      <w:sz w:val="26"/>
      <w:szCs w:val="20"/>
      <w:lang w:val="x-none" w:eastAsia="x-none"/>
    </w:rPr>
  </w:style>
  <w:style w:type="character" w:customStyle="1" w:styleId="HeaderChar">
    <w:name w:val="Header Char"/>
    <w:basedOn w:val="DefaultParagraphFont"/>
    <w:link w:val="Header"/>
    <w:rsid w:val="00D37E23"/>
    <w:rPr>
      <w:rFonts w:ascii=".VnTime" w:eastAsia="Times New Roman" w:hAnsi=".VnTime" w:cs="Times New Roman"/>
      <w:sz w:val="26"/>
      <w:szCs w:val="20"/>
      <w:lang w:val="x-none" w:eastAsia="x-none"/>
    </w:rPr>
  </w:style>
  <w:style w:type="table" w:styleId="TableGrid">
    <w:name w:val="Table Grid"/>
    <w:basedOn w:val="TableNormal"/>
    <w:uiPriority w:val="99"/>
    <w:unhideWhenUsed/>
    <w:rsid w:val="00D37E2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rsid w:val="00D37E23"/>
    <w:pPr>
      <w:spacing w:before="100" w:beforeAutospacing="1" w:after="100" w:afterAutospacing="1" w:line="240" w:lineRule="auto"/>
    </w:pPr>
    <w:rPr>
      <w:rFonts w:ascii="Times New Roman" w:eastAsia="Batang" w:hAnsi="Times New Roman" w:cs="Times New Roman"/>
      <w:sz w:val="24"/>
      <w:szCs w:val="24"/>
      <w:lang w:val="x-none" w:eastAsia="ko-KR"/>
    </w:rPr>
  </w:style>
  <w:style w:type="paragraph" w:styleId="BalloonText">
    <w:name w:val="Balloon Text"/>
    <w:basedOn w:val="Normal"/>
    <w:link w:val="BalloonTextChar"/>
    <w:uiPriority w:val="99"/>
    <w:semiHidden/>
    <w:unhideWhenUsed/>
    <w:rsid w:val="00D37E23"/>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37E23"/>
    <w:rPr>
      <w:rFonts w:ascii="Tahoma" w:eastAsia="Times New Roman" w:hAnsi="Tahoma" w:cs="Times New Roman"/>
      <w:sz w:val="16"/>
      <w:szCs w:val="16"/>
      <w:lang w:val="x-none" w:eastAsia="x-none"/>
    </w:rPr>
  </w:style>
  <w:style w:type="character" w:styleId="CommentReference">
    <w:name w:val="annotation reference"/>
    <w:semiHidden/>
    <w:rsid w:val="00D37E23"/>
    <w:rPr>
      <w:sz w:val="16"/>
      <w:szCs w:val="16"/>
    </w:rPr>
  </w:style>
  <w:style w:type="paragraph" w:styleId="CommentText">
    <w:name w:val="annotation text"/>
    <w:basedOn w:val="Normal"/>
    <w:link w:val="CommentTextChar"/>
    <w:semiHidden/>
    <w:rsid w:val="00D37E23"/>
    <w:pPr>
      <w:spacing w:after="0" w:line="240" w:lineRule="auto"/>
    </w:pPr>
    <w:rPr>
      <w:rFonts w:ascii=".VnTime" w:eastAsia="Times New Roman" w:hAnsi=".VnTime" w:cs="Times New Roman"/>
      <w:sz w:val="20"/>
      <w:szCs w:val="20"/>
      <w:lang w:val="x-none" w:eastAsia="x-none"/>
    </w:rPr>
  </w:style>
  <w:style w:type="character" w:customStyle="1" w:styleId="CommentTextChar">
    <w:name w:val="Comment Text Char"/>
    <w:basedOn w:val="DefaultParagraphFont"/>
    <w:link w:val="CommentText"/>
    <w:semiHidden/>
    <w:rsid w:val="00D37E23"/>
    <w:rPr>
      <w:rFonts w:ascii=".VnTime" w:eastAsia="Times New Roman" w:hAnsi=".VnTime" w:cs="Times New Roman"/>
      <w:sz w:val="20"/>
      <w:szCs w:val="20"/>
      <w:lang w:val="x-none" w:eastAsia="x-none"/>
    </w:rPr>
  </w:style>
  <w:style w:type="paragraph" w:customStyle="1" w:styleId="VN2">
    <w:name w:val="VN2"/>
    <w:basedOn w:val="Normal"/>
    <w:rsid w:val="00D37E23"/>
    <w:pPr>
      <w:numPr>
        <w:numId w:val="2"/>
      </w:numPr>
      <w:spacing w:after="0" w:line="240" w:lineRule="auto"/>
      <w:jc w:val="both"/>
    </w:pPr>
    <w:rPr>
      <w:rFonts w:ascii=".VnTime" w:eastAsia="Times New Roman" w:hAnsi=".VnTime" w:cs="Times New Roman"/>
      <w:sz w:val="28"/>
      <w:szCs w:val="20"/>
    </w:rPr>
  </w:style>
  <w:style w:type="paragraph" w:customStyle="1" w:styleId="VN1">
    <w:name w:val="VN1"/>
    <w:basedOn w:val="Normal"/>
    <w:rsid w:val="00D37E23"/>
    <w:pPr>
      <w:tabs>
        <w:tab w:val="num" w:pos="1080"/>
      </w:tabs>
      <w:spacing w:after="0" w:line="240" w:lineRule="auto"/>
      <w:ind w:left="1080" w:hanging="360"/>
      <w:jc w:val="both"/>
    </w:pPr>
    <w:rPr>
      <w:rFonts w:ascii=".VnTime" w:eastAsia="Times New Roman" w:hAnsi=".VnTime" w:cs="Times New Roman"/>
      <w:sz w:val="28"/>
      <w:szCs w:val="20"/>
    </w:rPr>
  </w:style>
  <w:style w:type="character" w:customStyle="1" w:styleId="VN1Char">
    <w:name w:val="VN1 Char"/>
    <w:rsid w:val="00D37E23"/>
    <w:rPr>
      <w:rFonts w:ascii=".VnTime" w:hAnsi=".VnTime"/>
      <w:sz w:val="28"/>
      <w:lang w:val="en-US" w:eastAsia="en-US" w:bidi="ar-SA"/>
    </w:rPr>
  </w:style>
  <w:style w:type="character" w:customStyle="1" w:styleId="NormalWebChar">
    <w:name w:val="Normal (Web) Char"/>
    <w:link w:val="NormalWeb"/>
    <w:rsid w:val="00D37E23"/>
    <w:rPr>
      <w:rFonts w:ascii="Times New Roman" w:eastAsia="Batang" w:hAnsi="Times New Roman" w:cs="Times New Roman"/>
      <w:sz w:val="24"/>
      <w:szCs w:val="24"/>
      <w:lang w:val="x-none" w:eastAsia="ko-KR"/>
    </w:rPr>
  </w:style>
  <w:style w:type="character" w:customStyle="1" w:styleId="BodyText1">
    <w:name w:val="Body Text1"/>
    <w:rsid w:val="00D37E2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styleId="ListParagraph">
    <w:name w:val="List Paragraph"/>
    <w:basedOn w:val="Normal"/>
    <w:uiPriority w:val="34"/>
    <w:qFormat/>
    <w:rsid w:val="00F5651D"/>
    <w:pPr>
      <w:ind w:left="720"/>
      <w:contextualSpacing/>
    </w:pPr>
  </w:style>
  <w:style w:type="character" w:styleId="Hyperlink">
    <w:name w:val="Hyperlink"/>
    <w:rsid w:val="002A0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cmct3.edu.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hcmct6.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AD97E-5AFA-4895-ADF5-B4D75427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17</Pages>
  <Words>5758</Words>
  <Characters>32827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hoangha</cp:lastModifiedBy>
  <cp:revision>8</cp:revision>
  <cp:lastPrinted>2018-06-01T08:16:00Z</cp:lastPrinted>
  <dcterms:created xsi:type="dcterms:W3CDTF">2018-05-03T00:55:00Z</dcterms:created>
  <dcterms:modified xsi:type="dcterms:W3CDTF">2018-06-13T02:26:00Z</dcterms:modified>
</cp:coreProperties>
</file>